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D" w:rsidRPr="00435510" w:rsidRDefault="006F2BFD" w:rsidP="006F2BFD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435510">
        <w:rPr>
          <w:rFonts w:ascii="Times New Roman" w:hAnsi="Times New Roman" w:cs="Times New Roman"/>
          <w:color w:val="000000"/>
        </w:rPr>
        <w:t>Приложение №</w:t>
      </w:r>
      <w:r w:rsidR="00B00265">
        <w:rPr>
          <w:rFonts w:ascii="Times New Roman" w:hAnsi="Times New Roman" w:cs="Times New Roman"/>
          <w:color w:val="000000"/>
        </w:rPr>
        <w:t>5</w:t>
      </w:r>
    </w:p>
    <w:p w:rsidR="006F2BFD" w:rsidRPr="00435510" w:rsidRDefault="006F2BFD" w:rsidP="006F2BFD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435510">
        <w:rPr>
          <w:rFonts w:ascii="Times New Roman" w:hAnsi="Times New Roman" w:cs="Times New Roman"/>
          <w:color w:val="000000"/>
        </w:rPr>
        <w:t>к учетной политике для целей бухучета,</w:t>
      </w:r>
    </w:p>
    <w:p w:rsidR="006F2BFD" w:rsidRPr="00435510" w:rsidRDefault="006F2BFD" w:rsidP="006F2BFD">
      <w:pPr>
        <w:ind w:firstLine="709"/>
        <w:jc w:val="right"/>
        <w:rPr>
          <w:rFonts w:ascii="Times New Roman" w:hAnsi="Times New Roman" w:cs="Times New Roman"/>
          <w:color w:val="000000"/>
        </w:rPr>
      </w:pPr>
      <w:proofErr w:type="gramStart"/>
      <w:r w:rsidRPr="00435510">
        <w:rPr>
          <w:rFonts w:ascii="Times New Roman" w:hAnsi="Times New Roman" w:cs="Times New Roman"/>
          <w:color w:val="000000"/>
        </w:rPr>
        <w:t>утвержденной</w:t>
      </w:r>
      <w:proofErr w:type="gramEnd"/>
      <w:r w:rsidRPr="00435510">
        <w:rPr>
          <w:rFonts w:ascii="Times New Roman" w:hAnsi="Times New Roman" w:cs="Times New Roman"/>
          <w:color w:val="000000"/>
        </w:rPr>
        <w:t xml:space="preserve"> Приказом №</w:t>
      </w:r>
      <w:r w:rsidR="00065CCE">
        <w:rPr>
          <w:rFonts w:ascii="Times New Roman" w:hAnsi="Times New Roman" w:cs="Times New Roman"/>
          <w:color w:val="000000"/>
        </w:rPr>
        <w:t>____</w:t>
      </w:r>
      <w:r w:rsidRPr="00435510">
        <w:rPr>
          <w:rFonts w:ascii="Times New Roman" w:hAnsi="Times New Roman" w:cs="Times New Roman"/>
          <w:color w:val="000000"/>
        </w:rPr>
        <w:t xml:space="preserve"> от 31.12.201</w:t>
      </w:r>
      <w:r w:rsidR="00065CCE">
        <w:rPr>
          <w:rFonts w:ascii="Times New Roman" w:hAnsi="Times New Roman" w:cs="Times New Roman"/>
          <w:color w:val="000000"/>
        </w:rPr>
        <w:t>6</w:t>
      </w:r>
    </w:p>
    <w:p w:rsidR="006F2BFD" w:rsidRPr="00435510" w:rsidRDefault="006F2BFD" w:rsidP="006F2BF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35510">
        <w:rPr>
          <w:rFonts w:ascii="Times New Roman" w:hAnsi="Times New Roman" w:cs="Times New Roman"/>
          <w:b/>
          <w:color w:val="000000"/>
          <w:sz w:val="28"/>
        </w:rPr>
        <w:t>Рабочий план счетов М</w:t>
      </w:r>
      <w:r w:rsidR="0054020B" w:rsidRPr="00435510">
        <w:rPr>
          <w:rFonts w:ascii="Times New Roman" w:hAnsi="Times New Roman" w:cs="Times New Roman"/>
          <w:b/>
          <w:color w:val="000000"/>
          <w:sz w:val="28"/>
        </w:rPr>
        <w:t>Б</w:t>
      </w:r>
      <w:r w:rsidRPr="00435510">
        <w:rPr>
          <w:rFonts w:ascii="Times New Roman" w:hAnsi="Times New Roman" w:cs="Times New Roman"/>
          <w:b/>
          <w:color w:val="000000"/>
          <w:sz w:val="28"/>
        </w:rPr>
        <w:t>ДО</w:t>
      </w:r>
      <w:r w:rsidR="00576F82">
        <w:rPr>
          <w:rFonts w:ascii="Times New Roman" w:hAnsi="Times New Roman" w:cs="Times New Roman"/>
          <w:b/>
          <w:color w:val="000000"/>
          <w:sz w:val="28"/>
        </w:rPr>
        <w:t xml:space="preserve">У </w:t>
      </w:r>
      <w:r w:rsidRPr="00435510">
        <w:rPr>
          <w:rFonts w:ascii="Times New Roman" w:hAnsi="Times New Roman" w:cs="Times New Roman"/>
          <w:b/>
          <w:color w:val="000000"/>
          <w:sz w:val="28"/>
        </w:rPr>
        <w:t>Детский сад №</w:t>
      </w:r>
      <w:r w:rsidR="00576F82">
        <w:rPr>
          <w:rFonts w:ascii="Times New Roman" w:hAnsi="Times New Roman" w:cs="Times New Roman"/>
          <w:b/>
          <w:color w:val="000000"/>
          <w:sz w:val="28"/>
        </w:rPr>
        <w:t>1</w:t>
      </w:r>
      <w:r w:rsidR="0054020B">
        <w:rPr>
          <w:rFonts w:ascii="Times New Roman" w:hAnsi="Times New Roman" w:cs="Times New Roman"/>
          <w:b/>
          <w:color w:val="000000"/>
          <w:sz w:val="28"/>
        </w:rPr>
        <w:t>6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843"/>
      </w:tblGrid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счета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  <w:r w:rsidR="0006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счета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НЕФИНАНСОВЫЕ АКТИВЫ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0010000000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0010100000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Основные средства - недвижимое имущество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0010110000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Жилые помещения - недвижимое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0010111000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- недвижимое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0010112000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Сооружения - недвижимое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0010113000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- недвижимое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0010115000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основные средства - недвижимое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0010118000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Основные средства - особо ценное движимое имущество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0010120000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Жилые помещения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0010121000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0010122000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Сооружения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0010123000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0010124000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0010125000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и хозяйственный инвентарь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0010126000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Библиотечный фонд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0010127000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0010128000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Основные средства - иное движимое имущество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0010130000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Жилые помещения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0010131000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0010132000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Сооружения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0010133000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0010134000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0010135000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и хозяйственный инвентарь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0010136000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Библиотечный фонд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0010137000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основные средства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0010138000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Нематериальные активы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0010200000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Нематериальные активы - особо ценное движимое имущество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0010220000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Нематериальные активы - иное движимое имущество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0010230000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Непроизведенные активы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0010300000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Непроизведенные активы - недвижимое имущество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0010310000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 - недвижимое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0010311000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Ресурсы недр - недвижимое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0010312000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0010313000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Амортизация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0010400000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Амортизация недвижимого имущества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0010410000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0010411000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0010412000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сооружений - недвижимого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0010413000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0010415000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прочих основных средств - недвижимого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0010418000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Амортизация особо ценного движимого имущества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0010420000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жилых помещений - особо ценного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0010421000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нежилых помещений - особо ценного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0010422000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сооружений - особо ценного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0010423000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0010424000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0010425000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производственного и хозяйственного инвентаря - особо ценного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0010426000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библиотечного фонда - особо ценного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0010427000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0010428000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нематериальных активов - особо ценного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0010429000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Амортизация иного движимого имущества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0010430000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жилых помещений - иного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0010431000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нежилых помещений - иного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0010432000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сооружений - иного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0010433000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0010434000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0010435000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0010436000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библиотечного фонда - иного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0010437000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0010438000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0010439000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Материальные запасы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0010500000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Материальные запасы - особо ценное движимое имущество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0010520000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Медикаменты и перевязочные средства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0010521000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Продукты питания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0010522000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Горюче-смазочные материалы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0010523000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Строительные материалы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0010524000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Мягкий инвентарь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0010525000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материальные запасы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0010526000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Готовая продукция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0010527000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Товары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0010528000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Наценка на товары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0010529000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0010530000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0010531000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Продукты питания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0010532000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0010533000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Строительные материалы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0010534000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0010535000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0010536000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Готовая продукция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0010537000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Товары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0010538000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Наценка на товары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0010539000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Вложения в нефинансовые активы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0010600000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Вложения в недвижимое имущество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0010610000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основные средства - недвижимое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0010611000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непроизведенные активы - недвижимое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0010613000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Вложения в особо ценное движимое имущество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0010620000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основные средства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0010621000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нематериальные активы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0010622000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материальные запасы - особо ценное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0010624000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Вложения в иное движимое имущество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0010630000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0010631000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нематериальные активы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0010632000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материальные запасы - иное движимое имущество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0010634000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Вложения в предметы лизинга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0010640000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Вложения в основные средства - предметы лизинга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0010641000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нематериальные активы - предметы лизинга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0010642000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непроизведенные активы - предметы лизинга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0010643000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материальные запасы - предметы лизинга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0010644000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Нефинансовые активы в пути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0010700000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Недвижимое имущество учреждения в пути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0010710000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 - недвижимое имущество учреждения в пути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0010711000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Особо ценное движимое имущество учреждения в пути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0010720000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 - особо ценное движимое имущество учреждения в пути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0010721000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Материальные запасы - особо ценное движимое имущество учреждения в пути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0010723000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Иное движимое имущество учреждения в пути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0010730000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 - иное движимое имущество учреждения в пути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0010731000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0010733000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Предметы лизинга в пути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0010740000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 - предметы лизинга в пути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0010741000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Материальные запасы - предметы лизинга в пути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0010743000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Затраты на изготовление готовой продукции, выполнение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Себестоимость готовой продукции,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0010960000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Затраты на изготовление готовой продукции, выполнение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0010960200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Затраты по оплате труда и начислениям на выплаты по оплате труда в себестоимости готовой продукции,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0010960210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0010960211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0010960212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0010960213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Затраты по оплате работ, услуг в себестоимости готовой продукции,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0010960220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0010960221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0010960222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0010960223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арендную плату за пользование имуществом в себестоимости готовой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0010960224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0010960225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0010960226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Затраты по операциям с активами в себестоимости готовой продукции,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0010960270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Затраты по амортизации основных средств и нематериальных активов в себестоимости готовой </w:t>
            </w: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0010960271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0010960272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Прочие затраты в себестоимости готовой продукции,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0010960290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Накладные расходы производства готовой продукции,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0010970000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Накладные расходы по изготовлению готовой продукции, выполнению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0010970200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Накладные расходы по оплате труда и начислениям на выплаты по оплате труда по изготовлению готовой продукции, выполнению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0010970210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заработной платы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0010970211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прочих выплат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0010970212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начислений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0010970213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Накладные расходы по оплате работ, услуг по изготовлению готовой продукции, выполнению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0010970220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услуг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0010970221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транспортных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0010970222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0010970223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арендной платы за пользование имуществом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0010970224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содержания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0010970225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Накладные расходы производства готовой продукции в части прочих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0010970226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Накладные расходы по операциям с активами по изготовлению готовой продукции, выполнению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0010970270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0010970271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Накладные расходы производства готовой продукции, работ, услуг в части расходования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0010970272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Прочие накладные расходы по изготовлению готовой продукции, выполнению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0010970290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Общехозяйственные расходы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0010980000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Общехозяйственные расходы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0010980200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Общехозяйственные расходы по оплате труда и начислениям на выплаты по оплате труда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0010980210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Общехозяйственные расходы в части заработной платы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0010980211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Общехозяйственные расходы в части прочих выплат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0010980212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Общехозяйственные расходы в части начислений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0010980213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Общехозяйственные расходы по оплате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0010980220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Общехозяйственные расходы в части услуг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0010980221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Общехозяйственные расходы в части транспортных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0010980222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Общехозяйственные расходы в части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0010980223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Общехозяйственные расходы в части арендной платы за пользование имуществом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0010980224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Общехозяйственные расходы в части содержания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0010980225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Общехозяйственные расходы в части прочих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0010980226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Общехозяйственные расходы по операциям с активами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0010980270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Общехозяйственные расходы на производство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0010980271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0010980272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Общехозяйственные расходы на производство готовой продукции, работ, услуг в части прочих расходов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0010980290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Издержки обращения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0010990000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Издержки обращения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0010990200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Издержки обращения в части расходов по оплате труда и начислениям на выплаты по оплате труда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0010990210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обращения в части заработной платы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0010990211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обращения в части прочих выплат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0010990212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обращения в части начислений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0010990213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Издержки обращения в части оплаты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0010990220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обращения в части услуг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0010990221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обращения в части транспортных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0010990222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обращения в части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0010990223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обращения в части арендной платы за пользование имуществом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0010990224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обращения в части содержания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0010990225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обращения в части прочих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0010990226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Общехозяйственные расходы по операциям с активами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0010990270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обращения в части амортизации основных средств и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0010990271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обращения в части расходования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0010990272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Издержки обращения в части прочих расходов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0010990290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ФИНАНСОВЫЕ АКТИВЫ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0020000000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Денежные средства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0020100000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0020110000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Денежные средства учреждения на лицевых счетах в органе казначейства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0020111000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Денежные средства учреждения в органе казначейства в пути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0020113000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Денежные средства на счетах учреждения в кредитной организации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0020120000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0020121000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0020122000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средства учреждения в кредитной организации в пути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0020123000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Аккредитивы на счетах учреждения в кредитной организации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0020126000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0020127000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Денежные средства в кассе учреждения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0020130000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0020134000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документы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0020135000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Финансовые вложения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0020400000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Ценные бумаги, кроме акций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0020420000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0020421000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0020422000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ценные бумаги, кроме акций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0020423000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Акции и иные формы участия в капитале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0020430000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0020431000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формы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0020434000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Иные финансовые активы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0020450000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Активы в управляющих компаниях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0020451000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 в международных организациях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0020452000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финансовые активы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0020453000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доходам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0020500000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доходам от собственности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0020520000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доходам от оказания платных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0020530000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суммам принудительного изъятия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0020540000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поступлениям от бюджетов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0020550000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поступлениям от наднациональных организаций и правительств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0020552000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поступлениям от международных финансовых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0020553000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доходам от операций с активами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0020570000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доходам от операций с основными средствами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0020571000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доходам от операций с нематериальными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0020572000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доходам от операций с непроизведенными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0020573000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доходам от операций с материальными запасами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0020574000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доходам от операций с финансовыми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0020575000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прочим доходам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0020580000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выданным авансам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0020600000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Расчеты по авансам по оплате труда и начислениям на выплаты по оплате труда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0020610000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прочим выплатам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0020612000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0020613000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авансам по работам, услугам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0020620000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0020621000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0020622000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0020623000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0020624000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работам, услугам по содержанию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0020625000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прочим работам,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0020626000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авансам по поступлению нефинансовых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0020630000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0020631000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приобретению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0020632000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приобретению непроизведенных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0020633000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0020634000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авансовым безвозмездным перечислениям организациям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0020640000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0020641000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авансовым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0020642000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авансовым безвозмездным перечислениям бюджетам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0020650000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0020652000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0020653000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авансам по социальному обеспечению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0020660000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пособиям по социальной помощи населению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0020662000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авансам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0020663000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авансам по прочим расходам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0020690000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кредитам, займам (ссудам)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0020700000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предоставленным кредитам, займам (ссудам)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0020710000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предоставленным займам, ссудам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0020714000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в рамках целевых иностранных кредитов (заимствований)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0020720000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предоставленным займам (ссудам) в рамках целевых иностранных кредитов (заимствований)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0020724000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0020800000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Расчеты с подотчетными лицами по оплате труда и начислениям на выплаты по оплате труда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0020810000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 по заработной плате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0020811000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 по прочим выплатам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0020812000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0020813000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подотчетными лицами по работам, услугам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0020820000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0020821000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0020822000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 по оплате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0020823000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подотчетными лицами по оплате арендной платы за пользование имуществом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0020824000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подотчетными лицами по оплате работ, услуг по содержанию имущества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0020825000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подотчетными лицами по оплате прочих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0020826000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0020830000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0020831000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0020832000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0020834000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подотчетными лицами по социальному обеспечению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0020860000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 по оплате пособий по социальной помощи населению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0020862000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0020863000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подотчетными лицами по прочим расходам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0020890000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ущербу имуществу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0020900000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ущербу нефинансовым активам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0020970000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0020971000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ущербу нематериальным активам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0020972000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ущербу непроизведенным активам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0020973000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0020974000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прочему ущербу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0020980000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0020981000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0020982000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Прочие расчеты с дебиторами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0021000000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НДС по приобретенным материальным ценностям, работам, услугам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0021001000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финансовым органом по наличным денежным средствам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0021003000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прочими дебиторами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0021005000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учредителем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0021006000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Вложения в финансовые активы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0021500000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Вложения в ценные бумаги, кроме акций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0021520000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облигации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0021521000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векселя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0021522000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иные ценные бумаги, кроме акций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0021523000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Вложения в акции и иные формы участия в капитале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0021530000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акции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0021531000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иные формы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0021534000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Вложения в иные финансовые активы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0021550000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управляющие компании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0021551000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международные организации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0021552000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 в прочие финансовые активы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0021553000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ОБЯЗАТЕЛЬСТВА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0030000000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кредиторами по долговым обязательствам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0030100000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долговым обязательствам в рублях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0030110000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0030112000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заимствованиям, не являющимся государственным (муниципальным) долгом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0030114000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долговым обязательствам по целевым иностранным кредитам (заимствованиям)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0030120000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0030124000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долговым обязательствам в иностранной валюте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0030140000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заимствованиям в иностранной валюте, не являющимся государственным (муниципальным) долгом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0030144000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0030200000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оплате труда и начислениям на выплаты по оплате труда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0030210000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0030211000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прочим выплатам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0030212000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0030213000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работам, услугам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0030220000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0030221000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0030222000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0030223000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арендной плате за пользование имуществом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0030224000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0030225000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по прочим работам,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0030226000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поступлению нефинансовых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0030230000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0030231000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приобретению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0030232000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приобретению непроизведенных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0030233000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0030234000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безвозмездным перечислениям организациям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0030240000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0030241000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0030242000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безвозмездным перечислениям бюджетам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0030250000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0030252000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перечислениям международным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0030253000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социальному обеспечению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0030260000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пособиям по социальной помощи населению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0030262000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0030263000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приобретению ценных бумаг и по иным финансовым вложениям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0030270000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приобретению ценных бумаг, кроме акций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0030272000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0030273000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приобретению иных финансовых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0030275000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прочим расходам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0030290000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0030291000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платежам в бюджеты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0030300000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налогу на доходы физических лиц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0030301000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0030302000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налогу на прибыль организаций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0030303000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налогу на добавленную стоимость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0030304000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прочим платежам в бюджет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0030305000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0030306000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Федеральный</w:t>
            </w:r>
            <w:proofErr w:type="gramEnd"/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ФОМС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0030307000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территориальный</w:t>
            </w:r>
            <w:proofErr w:type="gramEnd"/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ФОМС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0030308000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0030309000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0030310000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0030311000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0030312000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по земельному налогу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0030313000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Прочие расчеты с кредиторами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средствам, полученным во временное распоряжение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депонентами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по удержаниям из выплат по оплате труда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0030403000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доходам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0030404100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доходам от собственности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0030404120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0030404130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доходам по суммам принудительного изъятия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0030404140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чрезвычайным доходам от операций с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0030404173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прочим доходам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0030404180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расходам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0030404200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оплате труда и начислениям на выплаты по оплате труда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0030404210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заработной плате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0030404211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прочим выплатам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0030404212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начислениям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0030404213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оплате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0030404220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услугам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0030404221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транспортным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0030404222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коммунальным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0030404223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арендной плате за пользование имуществом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0030404224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0030404225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прочим работам,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0030404226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обслуживанию долговых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0030404230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обслуживанию долговых обязательств перед 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0030404231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обслуживанию долговых обязательств перед нерезидентами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0030404232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безвозмездным перечислениям организациям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0030404240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Внутриведомственные расчеты по безвозмездным перечислениям государственным и </w:t>
            </w: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0030404241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Внутриведомственные расчеты по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0030404242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безвозмездным перечислениям бюджетам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0030404250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0030404252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перечислениям международным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0030404253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социальному обеспечению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0030404260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пособиям по социальной помощи населению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0030404262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0030404263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расходам от операций с активами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0030404270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чрезвычайным расходам по операциям с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0030404273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прочим расходам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0030404290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приобретению нефинансовых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0030404300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приобретению основных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0030404310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0030404320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приобретению непроизведенных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0030404330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0030404340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доходам от выбытий нефинансовых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0030404400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0030404410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доходам от выбытия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0030404420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доходам от выбытия непроизведенных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0030404430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0030404440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поступлению 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0030404500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изменению (увеличению) остатков денежных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0030404510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поступлению ценных бумаг, кроме акций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0030404520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поступлению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0030404530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предоставлению займов (ссуд)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0030404540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поступлению иных финансовых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0030404550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увеличению прочей дебиторской задолженности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0030404560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выбытию 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0030404600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изменению (уменьшению) остатков денежных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0030404610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выбытию ценных бумаг, кроме акций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0030404620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выбытию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0030404630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Внутриведомственные расчеты по погашению займов (ссуд)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0030404640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выбытию иных финансовых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0030404650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уменьшению прочей дебиторской задолженности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0030404660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увеличению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0030404700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поступлениям от резидентов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0030404710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поступлениям от нерезидентов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0030404720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увеличению прочей кредиторской задолженности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0030404730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Внутриведомственные расчеты по уменьшению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0030404800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погашению задолженности перед 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0030404810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погашению задолженности перед нерезидентами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0030404820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уменьшению прочей кредиторской задолженности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0030404830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Расчеты с прочими кредиторами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0030406000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ФИНАНСОВЫЙ РЕЗУЛЬТАТ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0040000000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Финансовый результат хозяйствующего субъекта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текущего финансового года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хозяйствующего субъекта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0040110100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0040110120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0040110130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сумм принудительного изъятия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0040110140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безвозмездных поступлений от бюджетов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0040110150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поступлений от наднациональных организаций и правительств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0040110152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поступления от международных финансовых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0040110153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по операциям с активами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0040110170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переоценки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0040110171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0040110172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Чрезвычайные доходы от операций с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0040110173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0040110180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текущего финансового года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хозяйствующего субъекта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0040120200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по оплате труда и начислениям на выплаты по оплате труда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0040120210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заработной плате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0040120211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прочим выплатам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0040120212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0040120213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на оплату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0040120220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услуги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0040120221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транспортные услуги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0040120222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коммунальные услуги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0040120223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арендную плату за пользование имуществом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0040120224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0040120225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0040120226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на обслуживание долговых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0040120230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обслуживанию долговых обязательств перед 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0040120231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Внутриведомственные расчеты по обслуживанию долговых обязательств перед нерезидентами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0040120232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на безвозмездные перечисления организациям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0040120240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0040120241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0040120242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на безвозмездные перечисления бюджетам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0040120250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перечисления наднациональным организациям и правительствам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0040120252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перечисления международным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0040120253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на социальное обеспечение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0040120260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пособия по социальной помощи населению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0040120262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0040120263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по операциям с активами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0040120270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0040120271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Расходование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0040120272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Чрезвычайные расходы по операциям с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0040120273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0040120290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Финансовый результат прошлых отчетных периодов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будущих периодов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0040140000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будущих периодов от оказания платных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0040140130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будущих периодов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0040140180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0040150000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будущих периодов по заработной плате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0040150211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будущих периодов по прочим выплатам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0040150212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будущих периодов на оплату работ,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0040150220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будущих периодов на работы, услуги по содержанию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0040150225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будущих периодов на прочие работы, услуги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0040150226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будущих периодов на пособия по социальной помощи населению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0040150262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САНКЦИОНИРОВАНИЕ РАСХОДОВ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0050000000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 на текущий финансовый год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 на первый год, следующий </w:t>
            </w:r>
            <w:proofErr w:type="gramStart"/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текущим (на очередной финансовый год)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 на второй год, следующий за текущим (на первый год, следующий </w:t>
            </w:r>
            <w:proofErr w:type="gramStart"/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очередным)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0050230000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 на второй год, следующий </w:t>
            </w:r>
            <w:proofErr w:type="gramStart"/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очередным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0050240000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0050201000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по расходам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0050201200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по оплате труда и начислениям на выплаты по оплате труда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0050201210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 по заработной плате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0050201211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 по прочим выплатам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0050201212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 по начислениям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0050201213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 по оплате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0050201220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услугам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0050201221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транспортным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0050201222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коммунальным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0050201223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 по арендной плате за пользование имуществом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0050201224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 по работам, услугам по содержанию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0050201225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 по прочим работам,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0050201226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обслуживанию долговых обязательств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 по обслуживанию долговых обязательств перед 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0050201231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обслуживанию долговых обязательств перед нерезидентами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0050201232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 по безвозмездным перечислениям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 по безвозмездным перечислениям государственным и муниципальным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0050201241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0050201242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 по безвозмездным перечислениям бюджетам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0050201252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перечислениям международным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0050201253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бюджетные обязательства по социальному обеспечению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0050201260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Принятые обязательства по пособиям по социальной помощи населению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0050201262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0050201263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по прочим расходам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0050201290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по приобретению нефинансовых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0050201300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приобретению основных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0050201310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приобретению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0050201320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приобретению непроизведенных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0050201330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приобретению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0050201340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по приобретению 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0050201500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изменению (увеличению) остатка  денежных средств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0050201510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приобретению ценных бумаг, кроме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0050201520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приобретению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0050201530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предоставлению бюджетных кредитов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0050201540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приобретению иных финансовых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0050201550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обязательства по погашению долговых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0050201800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погашению задолженности перед 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0050201810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обязательства по погашению задолженности перед нерезидентами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0050201820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денежные обязательства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0050202000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денежные обязательства по расходам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0050202200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оплате труда и начисления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заработной плате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0050202211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бюджетные обязательства по прочим выплатам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0050202212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начислениям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0050202213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денежные обязательства по оплате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0050202220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услугам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0050202221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транспортным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0050202222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коммунальным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0050202223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арендной плате за пользование имуществом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0050202224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работам, услугам по содержанию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0050202225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прочим работам,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0050202226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денежные обязательства по обслуживанию долговых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0050202230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обслуживанию долговых обязательств перед 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0050202231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обслуживанию долговых обязательств перед нерезидентами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0050202232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Принятые денежные обязательства по безвозмездным перечислениям организациям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0050202240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безвозмездным перечислениям государственным и муниципальным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0050202241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0050202242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денежные обязательства по безвозмездным перечислениям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0050202250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0050202252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перечислениям международным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0050202253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денежные обязательства по социальному обеспечению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0050202260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пособиям по социальной помощи населению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0050202262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0050202263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денежные обязательства по прочим расходам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0050202290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денежные обязательства по приобретению нефинансовых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0050202300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приобретению основных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0050202310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приобретению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0050202320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приобретению непроизведенных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0050202330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приобретению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0050202340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денежные обязательства по приобретению 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0050202500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изменению (увеличению) остатка  денежных средств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0050202510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приобретению ценных бумаг, кроме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0050202520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приобретению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0050202530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предоставлению займов (ссуд)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0050202540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приобретению иных финансовых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0050202550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Принятые денежные обязательства по погашению долговых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0050202800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погашению долговых обязательств перед 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0050202810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денежные обязательства по погашению долговых обязательств перед нерезидентами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0050202820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текущего финансового года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очередного финансового года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доходам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0050400100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доходам от собственности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0050400120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доходам от оказания платных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0050400130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Сметные (плановые) назначения по доходам от сумм принудительного изъятия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0050400140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доходам от безвозмездных поступлений от бюджетов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0050400150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доходам от наднациональных организаций и правительств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0050400152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доходам от поступления от международных финансовых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0050400153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доходам от операций с активами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0050400170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доходам от переоценки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0050400171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доходам от операций с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0050400172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доходам от операций с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0050400173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прочим доходам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0050400180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расходам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0050400200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оплате труда и начислениям на выплаты по оплате труда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0050400210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заработной плате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0050400211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прочим выплатам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0050400212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начислениям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0050400213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оплате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0050400220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услугам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0050400221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транспортным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0050400222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коммунальным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0050400223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арендной плате за пользование имуществом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0050400224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работам, услугам по содержанию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0050400225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прочим работам,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0050400226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обслуживанию долговых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0050400230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 по обслуживанию долговых обязательств перед 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0050400231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 по обслуживанию долговых обязательств перед нерезидентами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0050400232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безвозмездным перечислениям организациям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0050400240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безвозмездным перечислениям государственным и муниципальным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0050400241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0050400242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безвозмездным перечислениям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0050400250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0050400252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перечислениям международным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0050400253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Сметные (плановые) назначения по социальному обеспечению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0050400260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пособиям по социальной помощи населению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0050400262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0050400263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прочим расходам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0050400290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приобретению нефинансовых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0050400300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приобретению основных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0050400310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приобретению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0050400320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приобретению непроизведенных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0050400330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приобретению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0050400340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приобретению 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0050400500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изменению (увеличению) остатка денежных средств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0050400510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приобретению ценных бумаг, кроме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0050400520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приобретению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0050400530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предоставлению займов (ссуд)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0050400540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приобретению иных финансовых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0050400550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выбытию 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0050400600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изменению (уменьшению) остатка денежных средств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0050400610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выбытию ценных бумаг, кроме акций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0050400620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выбытию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0050400630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погашению займов (ссуд)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0050400640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выбытию иных финансовых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0050400650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увеличению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0050400700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поступлениям от резидентов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0050400710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поступлениям от нерезидентов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0050400720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Сметные (плановые) назначения по погашению долговых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0050400800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погашению задолженности перед 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0050400810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Сметные (плановые) назначения по погашению задолженности перед нерезидентами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0050400820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на текущий финансовый год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на очередной финансовый год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по расходам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0050600200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по оплате труда и начислениям на выплаты по оплате труда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0050600210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 на принятие обязательств по заработной плате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0050600211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прочим выплатам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0050600212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начислениям на выплаты по оплате труда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0050600213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по оплате работ, услуг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005060022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услугам связи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0050600221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транспортным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0050600222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коммунальным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0050600223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арендной плате за пользование имуществом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0050600224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работам, услугам по содержанию имущества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0050600225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прочим работам, услугам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0050600226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по обслуживанию долговых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0050600230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 по обслуживанию долговых обязательств перед 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0050600231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 по обслуживанию долговых обязательств перед нерезидентами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0050600232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по безвозмездным перечислениям организациям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0050600240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безвозмездным перечислениям государственным и муниципальным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0050600241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0050600242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по безвозмездным перечислениям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0050600250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0050600252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перечислениям международным организациям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0050600253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по социальному обеспечению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0050600260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пособиям по социальной помощи населению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0050600262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0050600263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прочим расходам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0050600290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по приобретению нефинансовых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0050600300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приобретению основных средств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0050600310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приобретению нематериальных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0050600320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приобретению непроизведенных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0050600330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приобретению материальных запасов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0050600340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по приобретению 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0050600500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изменение (увеличение) остатка денежных средств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0050600510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 на принятие обязательств по приобретению ценных бумаг, кроме акций и иных форм участия </w:t>
            </w: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0050600520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 на принятие обязательств по приобретению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0050600530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предоставлению займов (ссуд)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0050600540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приобретению иных финансовых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0050600550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Право на принятие обязательств по погашению долговых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0050600800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погашению задолженности перед 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0050600810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принятие обязательств по погашению задолженности перед нерезидентами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0050600820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Утвержденный объем финансового обеспечения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0050700000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Утвержденный объем финансового обеспечения на текущий финансовый год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0050710000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Утвержденный объем доходов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0050700100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доходов от собственности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0050700120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доходов от оказания платных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0050700130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доходов от сумм принудительного изъятия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0050700140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Утвержденный объем доходов от безвозмездных поступлений от бюджетов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0050700150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доходов от поступлений от наднациональных организаций и правительств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0050700152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доходов от поступления от международных финансовых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0050700153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Утвержденный объем доходов от операций с активами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0050700170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доходов от переоценки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0050700171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доходов от операций с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0050700172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чрезвычайных доходов от операций с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0050700173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прочих доходов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0050700180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Утвержденный объем выбытия 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0050700600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изменения (уменьшения) остатка денежных средств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0050700610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выбытия ценных бумаг, кроме акций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0050700620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выбытия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0050700630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погашения займов (ссуд)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0050700640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выбытия иных финансовых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0050700650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Утвержденный объем доходов от увеличения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0050700700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доходов поступлений от резидентов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0050700710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объем доходов поступлений от нерезидентов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0050700720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Получено финансового обеспечения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0050800000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Получено финансового обеспечения текущего финансового года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0050810000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Получено финансового обеспечения на очередной финансовый год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0050820000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Получено доходов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0050800100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доходов от собственности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0050800120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доходов от оказания платных услуг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0050800130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доходов от сумм принудительного изъятия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0050800140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Получено доходов от безвозмездных поступлений от бюджетов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0050800150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доходов от поступлений от наднациональных организаций и правительств иностранных государств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0050800152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доходов от поступления от международных финансовых организаций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0050800153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Получено доходов от операций с активами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0050800170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доходов от переоценки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0050800171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доходов от операций с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0050800172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чрезвычайных доходов от операций с активами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0050800173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Получено прочих доходов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0050800180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Получено поступлений от выбытия финансовых активов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0050800600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 (уменьшен) остаток денежных средств учреждения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0050800610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поступлений от выбытия ценных бумаг, кроме акций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0050800620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поступлений от выбытия акций и иных форм участия в капитале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0050800630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поступлений от погашения займов (ссуд)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0050800640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поступлений от выбытия иных финансовых активов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0050800650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Получено поступлений от увеличения обязательств 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0050800700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поступлений от доходов резидентов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0050800710</w:t>
            </w:r>
          </w:p>
        </w:tc>
      </w:tr>
      <w:tr w:rsidR="006F2BFD" w:rsidRPr="00A361E6" w:rsidTr="00A361E6">
        <w:tc>
          <w:tcPr>
            <w:tcW w:w="8897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Получено поступлений от доходов нерезидентов</w:t>
            </w:r>
          </w:p>
        </w:tc>
        <w:tc>
          <w:tcPr>
            <w:tcW w:w="1843" w:type="dxa"/>
            <w:shd w:val="clear" w:color="auto" w:fill="auto"/>
          </w:tcPr>
          <w:p w:rsidR="006F2BFD" w:rsidRPr="00A361E6" w:rsidRDefault="006F2BFD" w:rsidP="006F2B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0050800720</w:t>
            </w:r>
          </w:p>
        </w:tc>
      </w:tr>
    </w:tbl>
    <w:p w:rsidR="006F2BFD" w:rsidRPr="00A361E6" w:rsidRDefault="006F2BFD" w:rsidP="006F2BFD">
      <w:pPr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571D2" w:rsidRPr="00435510" w:rsidRDefault="009571D2" w:rsidP="009571D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35510">
        <w:rPr>
          <w:rFonts w:ascii="Times New Roman" w:hAnsi="Times New Roman" w:cs="Times New Roman"/>
          <w:b/>
          <w:color w:val="000000"/>
          <w:sz w:val="28"/>
        </w:rPr>
        <w:t>ЗАБАЛАНСОВЫЕ СЧЕТА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843"/>
      </w:tblGrid>
      <w:tr w:rsidR="009571D2" w:rsidRPr="00435510" w:rsidTr="008E2A78">
        <w:tc>
          <w:tcPr>
            <w:tcW w:w="8897" w:type="dxa"/>
            <w:shd w:val="clear" w:color="auto" w:fill="auto"/>
          </w:tcPr>
          <w:p w:rsidR="009571D2" w:rsidRPr="00435510" w:rsidRDefault="009571D2" w:rsidP="00065C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5510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счета </w:t>
            </w:r>
          </w:p>
        </w:tc>
        <w:tc>
          <w:tcPr>
            <w:tcW w:w="1843" w:type="dxa"/>
            <w:shd w:val="clear" w:color="auto" w:fill="auto"/>
          </w:tcPr>
          <w:p w:rsidR="009571D2" w:rsidRPr="00435510" w:rsidRDefault="009571D2" w:rsidP="00065C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5510">
              <w:rPr>
                <w:rFonts w:ascii="Times New Roman" w:hAnsi="Times New Roman" w:cs="Times New Roman"/>
                <w:b/>
                <w:color w:val="000000"/>
              </w:rPr>
              <w:t xml:space="preserve">Номер счета </w:t>
            </w:r>
          </w:p>
        </w:tc>
      </w:tr>
      <w:tr w:rsidR="009571D2" w:rsidRPr="00435510" w:rsidTr="008E2A78">
        <w:tc>
          <w:tcPr>
            <w:tcW w:w="8897" w:type="dxa"/>
            <w:shd w:val="clear" w:color="auto" w:fill="auto"/>
          </w:tcPr>
          <w:p w:rsidR="009571D2" w:rsidRPr="00435510" w:rsidRDefault="00065CCE" w:rsidP="00065CCE">
            <w:pPr>
              <w:rPr>
                <w:rFonts w:ascii="Times New Roman" w:hAnsi="Times New Roman" w:cs="Times New Roman"/>
                <w:color w:val="000000"/>
              </w:rPr>
            </w:pPr>
            <w:r w:rsidRPr="00065CCE">
              <w:rPr>
                <w:rFonts w:ascii="Times New Roman" w:hAnsi="Times New Roman" w:cs="Times New Roman"/>
                <w:color w:val="000000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843" w:type="dxa"/>
            <w:shd w:val="clear" w:color="auto" w:fill="auto"/>
          </w:tcPr>
          <w:p w:rsidR="009571D2" w:rsidRPr="00435510" w:rsidRDefault="009571D2" w:rsidP="00065CCE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65CCE" w:rsidRPr="00435510" w:rsidTr="008E2A78">
        <w:tc>
          <w:tcPr>
            <w:tcW w:w="8897" w:type="dxa"/>
            <w:shd w:val="clear" w:color="auto" w:fill="auto"/>
          </w:tcPr>
          <w:p w:rsidR="00065CCE" w:rsidRPr="00435510" w:rsidRDefault="00065CCE" w:rsidP="00065CCE">
            <w:pPr>
              <w:rPr>
                <w:rFonts w:ascii="Times New Roman" w:hAnsi="Times New Roman" w:cs="Times New Roman"/>
                <w:color w:val="000000"/>
              </w:rPr>
            </w:pPr>
            <w:r w:rsidRPr="00065CCE">
              <w:rPr>
                <w:rFonts w:ascii="Times New Roman" w:hAnsi="Times New Roman" w:cs="Times New Roman"/>
                <w:color w:val="00000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843" w:type="dxa"/>
            <w:shd w:val="clear" w:color="auto" w:fill="auto"/>
          </w:tcPr>
          <w:p w:rsidR="00065CCE" w:rsidRPr="00435510" w:rsidRDefault="00065CCE" w:rsidP="00065C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65CCE" w:rsidRPr="00435510" w:rsidTr="008E2A78">
        <w:tc>
          <w:tcPr>
            <w:tcW w:w="8897" w:type="dxa"/>
            <w:shd w:val="clear" w:color="auto" w:fill="auto"/>
          </w:tcPr>
          <w:p w:rsidR="00065CCE" w:rsidRPr="00435510" w:rsidRDefault="00065CCE" w:rsidP="00065CCE">
            <w:pPr>
              <w:rPr>
                <w:rFonts w:ascii="Times New Roman" w:hAnsi="Times New Roman" w:cs="Times New Roman"/>
                <w:color w:val="000000"/>
              </w:rPr>
            </w:pPr>
            <w:r w:rsidRPr="00065CCE">
              <w:rPr>
                <w:rFonts w:ascii="Times New Roman" w:hAnsi="Times New Roman" w:cs="Times New Roman"/>
                <w:color w:val="000000"/>
              </w:rPr>
              <w:t>Материальные ценности, принятые на хранение</w:t>
            </w:r>
          </w:p>
        </w:tc>
        <w:tc>
          <w:tcPr>
            <w:tcW w:w="1843" w:type="dxa"/>
            <w:shd w:val="clear" w:color="auto" w:fill="auto"/>
          </w:tcPr>
          <w:p w:rsidR="00065CCE" w:rsidRDefault="00065CCE" w:rsidP="00065C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</w:tr>
      <w:tr w:rsidR="00065CCE" w:rsidRPr="00435510" w:rsidTr="008E2A78">
        <w:tc>
          <w:tcPr>
            <w:tcW w:w="8897" w:type="dxa"/>
            <w:shd w:val="clear" w:color="auto" w:fill="auto"/>
          </w:tcPr>
          <w:p w:rsidR="00065CCE" w:rsidRPr="00065CCE" w:rsidRDefault="00065CCE" w:rsidP="00065CCE">
            <w:pPr>
              <w:rPr>
                <w:rFonts w:ascii="Times New Roman" w:hAnsi="Times New Roman" w:cs="Times New Roman"/>
                <w:color w:val="000000"/>
              </w:rPr>
            </w:pPr>
            <w:r w:rsidRPr="00065CCE">
              <w:rPr>
                <w:rFonts w:ascii="Times New Roman" w:hAnsi="Times New Roman" w:cs="Times New Roman"/>
                <w:color w:val="000000"/>
              </w:rPr>
              <w:t>Поступления денежных средств на счета учреждения</w:t>
            </w:r>
          </w:p>
        </w:tc>
        <w:tc>
          <w:tcPr>
            <w:tcW w:w="1843" w:type="dxa"/>
            <w:shd w:val="clear" w:color="auto" w:fill="auto"/>
          </w:tcPr>
          <w:p w:rsidR="00065CCE" w:rsidRDefault="00065CCE" w:rsidP="00065C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65CCE" w:rsidRPr="00435510" w:rsidTr="008E2A78">
        <w:tc>
          <w:tcPr>
            <w:tcW w:w="8897" w:type="dxa"/>
            <w:shd w:val="clear" w:color="auto" w:fill="auto"/>
          </w:tcPr>
          <w:p w:rsidR="00065CCE" w:rsidRPr="00065CCE" w:rsidRDefault="00065CCE" w:rsidP="00065CCE">
            <w:pPr>
              <w:rPr>
                <w:rFonts w:ascii="Times New Roman" w:hAnsi="Times New Roman" w:cs="Times New Roman"/>
                <w:color w:val="000000"/>
              </w:rPr>
            </w:pPr>
            <w:r w:rsidRPr="00065CCE">
              <w:rPr>
                <w:rFonts w:ascii="Times New Roman" w:hAnsi="Times New Roman" w:cs="Times New Roman"/>
                <w:color w:val="000000"/>
              </w:rPr>
              <w:t>Выбытия денежных средств со счетов учреждения</w:t>
            </w:r>
          </w:p>
        </w:tc>
        <w:tc>
          <w:tcPr>
            <w:tcW w:w="1843" w:type="dxa"/>
            <w:shd w:val="clear" w:color="auto" w:fill="auto"/>
          </w:tcPr>
          <w:p w:rsidR="00065CCE" w:rsidRDefault="00065CCE" w:rsidP="00065C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9571D2" w:rsidRPr="006F2BFD" w:rsidRDefault="009571D2" w:rsidP="009571D2">
      <w:pPr>
        <w:ind w:firstLine="709"/>
        <w:rPr>
          <w:color w:val="000000"/>
          <w:sz w:val="24"/>
        </w:rPr>
      </w:pPr>
      <w:bookmarkStart w:id="0" w:name="_GoBack"/>
      <w:bookmarkEnd w:id="0"/>
    </w:p>
    <w:p w:rsidR="006F2BFD" w:rsidRPr="00435510" w:rsidRDefault="006F2BFD">
      <w:pPr>
        <w:rPr>
          <w:rFonts w:ascii="Times New Roman" w:hAnsi="Times New Roman" w:cs="Times New Roman"/>
          <w:color w:val="000000"/>
        </w:rPr>
      </w:pPr>
    </w:p>
    <w:sectPr w:rsidR="006F2BFD" w:rsidRPr="00435510" w:rsidSect="009E2F5F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87" w:rsidRDefault="00323187" w:rsidP="006F2BFD">
      <w:pPr>
        <w:spacing w:after="0" w:line="240" w:lineRule="auto"/>
      </w:pPr>
      <w:r>
        <w:separator/>
      </w:r>
    </w:p>
  </w:endnote>
  <w:endnote w:type="continuationSeparator" w:id="0">
    <w:p w:rsidR="00323187" w:rsidRDefault="00323187" w:rsidP="006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87" w:rsidRDefault="00323187" w:rsidP="006F2BFD">
      <w:pPr>
        <w:spacing w:after="0" w:line="240" w:lineRule="auto"/>
      </w:pPr>
      <w:r>
        <w:separator/>
      </w:r>
    </w:p>
  </w:footnote>
  <w:footnote w:type="continuationSeparator" w:id="0">
    <w:p w:rsidR="00323187" w:rsidRDefault="00323187" w:rsidP="006F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FD"/>
    <w:rsid w:val="0004655F"/>
    <w:rsid w:val="00065CCE"/>
    <w:rsid w:val="000A2A63"/>
    <w:rsid w:val="000F3247"/>
    <w:rsid w:val="00323187"/>
    <w:rsid w:val="003C0538"/>
    <w:rsid w:val="004306DC"/>
    <w:rsid w:val="00435510"/>
    <w:rsid w:val="004A620A"/>
    <w:rsid w:val="004D44E8"/>
    <w:rsid w:val="00536E6B"/>
    <w:rsid w:val="0054020B"/>
    <w:rsid w:val="00572FC5"/>
    <w:rsid w:val="00576F82"/>
    <w:rsid w:val="006F2BFD"/>
    <w:rsid w:val="00757E35"/>
    <w:rsid w:val="007601E0"/>
    <w:rsid w:val="007B1720"/>
    <w:rsid w:val="00873695"/>
    <w:rsid w:val="008E2A78"/>
    <w:rsid w:val="009571D2"/>
    <w:rsid w:val="009E2F5F"/>
    <w:rsid w:val="00A361E6"/>
    <w:rsid w:val="00A53666"/>
    <w:rsid w:val="00B00265"/>
    <w:rsid w:val="00B2193E"/>
    <w:rsid w:val="00BB13D0"/>
    <w:rsid w:val="00DC0C62"/>
    <w:rsid w:val="00E173F4"/>
    <w:rsid w:val="00E47079"/>
    <w:rsid w:val="00EE6DB9"/>
    <w:rsid w:val="00F416B1"/>
    <w:rsid w:val="00F8653B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BFD"/>
  </w:style>
  <w:style w:type="paragraph" w:styleId="a5">
    <w:name w:val="footer"/>
    <w:basedOn w:val="a"/>
    <w:link w:val="a6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BFD"/>
  </w:style>
  <w:style w:type="character" w:styleId="a7">
    <w:name w:val="page number"/>
    <w:basedOn w:val="a0"/>
    <w:uiPriority w:val="99"/>
    <w:semiHidden/>
    <w:unhideWhenUsed/>
    <w:rsid w:val="006F2BFD"/>
  </w:style>
  <w:style w:type="paragraph" w:styleId="a8">
    <w:name w:val="Balloon Text"/>
    <w:basedOn w:val="a"/>
    <w:link w:val="a9"/>
    <w:uiPriority w:val="99"/>
    <w:semiHidden/>
    <w:unhideWhenUsed/>
    <w:rsid w:val="0053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BFD"/>
  </w:style>
  <w:style w:type="paragraph" w:styleId="a5">
    <w:name w:val="footer"/>
    <w:basedOn w:val="a"/>
    <w:link w:val="a6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BFD"/>
  </w:style>
  <w:style w:type="character" w:styleId="a7">
    <w:name w:val="page number"/>
    <w:basedOn w:val="a0"/>
    <w:uiPriority w:val="99"/>
    <w:semiHidden/>
    <w:unhideWhenUsed/>
    <w:rsid w:val="006F2BFD"/>
  </w:style>
  <w:style w:type="paragraph" w:styleId="a8">
    <w:name w:val="Balloon Text"/>
    <w:basedOn w:val="a"/>
    <w:link w:val="a9"/>
    <w:uiPriority w:val="99"/>
    <w:semiHidden/>
    <w:unhideWhenUsed/>
    <w:rsid w:val="0053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cp:lastPrinted>2018-03-15T05:56:00Z</cp:lastPrinted>
  <dcterms:created xsi:type="dcterms:W3CDTF">2016-09-16T07:55:00Z</dcterms:created>
  <dcterms:modified xsi:type="dcterms:W3CDTF">2018-03-15T05:57:00Z</dcterms:modified>
</cp:coreProperties>
</file>