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8D" w:rsidRPr="001B476D" w:rsidRDefault="00071A8D" w:rsidP="00D562D1">
      <w:pPr>
        <w:pStyle w:val="aff0"/>
        <w:rPr>
          <w:rFonts w:ascii="Times New Roman" w:hAnsi="Times New Roman"/>
          <w:sz w:val="40"/>
          <w:szCs w:val="40"/>
        </w:rPr>
      </w:pPr>
      <w:bookmarkStart w:id="0" w:name="_GoBack"/>
      <w:r w:rsidRPr="001B476D">
        <w:rPr>
          <w:rFonts w:ascii="Times New Roman" w:hAnsi="Times New Roman"/>
          <w:sz w:val="40"/>
          <w:szCs w:val="40"/>
        </w:rPr>
        <w:t>Министерство труда и социальной защиты</w:t>
      </w:r>
    </w:p>
    <w:bookmarkEnd w:id="0"/>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9"/>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lastRenderedPageBreak/>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 xml:space="preserve">12. Положение несовершеннолетних, находящихся в специальных учебно-воспитательных </w:t>
            </w:r>
            <w:r w:rsidR="00D562D1">
              <w:rPr>
                <w:b/>
                <w:sz w:val="28"/>
                <w:szCs w:val="28"/>
              </w:rPr>
              <w:t>учреждениях для обучающихся с де</w:t>
            </w:r>
            <w:r>
              <w:rPr>
                <w:b/>
                <w:sz w:val="28"/>
                <w:szCs w:val="28"/>
              </w:rPr>
              <w:t>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w:t>
      </w:r>
      <w:r w:rsidRPr="00DA4198">
        <w:rPr>
          <w:color w:val="000000"/>
          <w:sz w:val="28"/>
          <w:szCs w:val="28"/>
          <w:lang w:bidi="ru-RU"/>
        </w:rPr>
        <w:lastRenderedPageBreak/>
        <w:t>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lastRenderedPageBreak/>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r>
      <w:r w:rsidR="001D2180" w:rsidRPr="001D2180">
        <w:rPr>
          <w:sz w:val="28"/>
          <w:szCs w:val="28"/>
        </w:rPr>
        <w:lastRenderedPageBreak/>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lastRenderedPageBreak/>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lastRenderedPageBreak/>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lastRenderedPageBreak/>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lastRenderedPageBreak/>
        <w:drawing>
          <wp:inline distT="0" distB="0" distL="0" distR="0">
            <wp:extent cx="6677025" cy="470535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xmlns:w15="http://schemas.microsoft.com/office/word/2012/wordml"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w:t>
      </w:r>
      <w:r w:rsidRPr="005A2068">
        <w:rPr>
          <w:rFonts w:eastAsia="Calibri"/>
          <w:sz w:val="28"/>
          <w:szCs w:val="28"/>
        </w:rPr>
        <w:lastRenderedPageBreak/>
        <w:t>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xmlns:w15="http://schemas.microsoft.com/office/word/2012/wordml"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xmlns:w15="http://schemas.microsoft.com/office/word/2012/wordml"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организации производства игр, игрушек, игрового оборудования, включая конструкторы, наборы по робототехнике и другие </w:t>
      </w:r>
      <w:r w:rsidRPr="005A2068">
        <w:rPr>
          <w:rFonts w:eastAsia="Calibri"/>
          <w:color w:val="000000"/>
          <w:sz w:val="28"/>
          <w:szCs w:val="28"/>
        </w:rPr>
        <w:lastRenderedPageBreak/>
        <w:t>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сенсорные панели российского бренда «Nextouch», сочетающие в себе </w:t>
      </w:r>
      <w:r w:rsidRPr="005A2068">
        <w:rPr>
          <w:rFonts w:eastAsia="Calibri"/>
          <w:color w:val="000000"/>
          <w:sz w:val="28"/>
          <w:szCs w:val="28"/>
        </w:rPr>
        <w:lastRenderedPageBreak/>
        <w:t>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 xml:space="preserve">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w:t>
      </w:r>
      <w:r w:rsidRPr="005A2068">
        <w:rPr>
          <w:rFonts w:eastAsia="Calibri"/>
          <w:color w:val="000000"/>
          <w:sz w:val="28"/>
          <w:szCs w:val="28"/>
        </w:rPr>
        <w:lastRenderedPageBreak/>
        <w:t>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lastRenderedPageBreak/>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 xml:space="preserve">человек или 9,2% от общего числа иностранных граждан, </w:t>
      </w:r>
      <w:r>
        <w:rPr>
          <w:rFonts w:ascii="Times New Roman" w:eastAsia="Times New Roman" w:hAnsi="Times New Roman" w:cs="Times New Roman"/>
          <w:color w:val="000000"/>
          <w:lang w:eastAsia="ru-RU" w:bidi="ru-RU"/>
        </w:rPr>
        <w:lastRenderedPageBreak/>
        <w:t>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w:t>
      </w:r>
      <w:r>
        <w:rPr>
          <w:rFonts w:ascii="Times New Roman" w:eastAsia="Times New Roman" w:hAnsi="Times New Roman" w:cs="Times New Roman"/>
          <w:color w:val="000000"/>
          <w:lang w:eastAsia="ru-RU" w:bidi="ru-RU"/>
        </w:rPr>
        <w:lastRenderedPageBreak/>
        <w:t>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w:t>
      </w:r>
      <w:r>
        <w:rPr>
          <w:rFonts w:ascii="Times New Roman" w:eastAsia="Times New Roman" w:hAnsi="Times New Roman" w:cs="Times New Roman"/>
          <w:color w:val="000000"/>
          <w:lang w:eastAsia="ru-RU" w:bidi="ru-RU"/>
        </w:rPr>
        <w:lastRenderedPageBreak/>
        <w:t xml:space="preserve">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lastRenderedPageBreak/>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lastRenderedPageBreak/>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lastRenderedPageBreak/>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w:t>
      </w:r>
      <w:r w:rsidRPr="009D0085">
        <w:rPr>
          <w:rStyle w:val="CharStyle5"/>
          <w:rFonts w:ascii="Times New Roman" w:hAnsi="Times New Roman" w:cs="Times New Roman"/>
          <w:color w:val="000000"/>
        </w:rPr>
        <w:lastRenderedPageBreak/>
        <w:t>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 xml:space="preserve">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w:t>
      </w:r>
      <w:r w:rsidRPr="007F0302">
        <w:rPr>
          <w:rStyle w:val="CharStyle5"/>
          <w:rFonts w:ascii="Times New Roman" w:hAnsi="Times New Roman" w:cs="Times New Roman"/>
          <w:color w:val="000000"/>
        </w:rPr>
        <w:lastRenderedPageBreak/>
        <w:t>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w:t>
      </w:r>
      <w:r w:rsidRPr="00566992">
        <w:rPr>
          <w:rStyle w:val="CharStyle5"/>
          <w:rFonts w:ascii="Times New Roman" w:hAnsi="Times New Roman" w:cs="Times New Roman"/>
          <w:color w:val="000000"/>
        </w:rPr>
        <w:lastRenderedPageBreak/>
        <w:t xml:space="preserve">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lastRenderedPageBreak/>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w:t>
      </w:r>
      <w:r>
        <w:rPr>
          <w:sz w:val="28"/>
          <w:szCs w:val="28"/>
        </w:rPr>
        <w:lastRenderedPageBreak/>
        <w:t>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w:t>
      </w:r>
      <w:r w:rsidRPr="006D6BF0">
        <w:rPr>
          <w:sz w:val="28"/>
          <w:szCs w:val="28"/>
        </w:rPr>
        <w:lastRenderedPageBreak/>
        <w:t>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xml:space="preserve">№ 428-ФЗ) с 1 января 2015 года органам государственной власти субъектов Российской Федерации передано осуществление федеральных полномочий </w:t>
      </w:r>
      <w:r w:rsidRPr="007617C2">
        <w:rPr>
          <w:sz w:val="28"/>
          <w:szCs w:val="28"/>
        </w:rPr>
        <w:lastRenderedPageBreak/>
        <w:t>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w:t>
      </w:r>
      <w:r w:rsidRPr="007617C2">
        <w:rPr>
          <w:sz w:val="28"/>
          <w:szCs w:val="28"/>
        </w:rPr>
        <w:lastRenderedPageBreak/>
        <w:t xml:space="preserve">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w:t>
      </w:r>
      <w:r w:rsidRPr="005F5577">
        <w:rPr>
          <w:rFonts w:eastAsia="Calibri"/>
          <w:sz w:val="28"/>
          <w:szCs w:val="28"/>
          <w:lang w:eastAsia="en-US"/>
        </w:rPr>
        <w:lastRenderedPageBreak/>
        <w:t xml:space="preserve">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w:t>
      </w:r>
      <w:r w:rsidRPr="00537FCD">
        <w:rPr>
          <w:rStyle w:val="CharStyle9"/>
          <w:rFonts w:ascii="Times New Roman" w:hAnsi="Times New Roman" w:cs="Times New Roman"/>
          <w:color w:val="000000"/>
          <w:sz w:val="28"/>
          <w:szCs w:val="28"/>
        </w:rPr>
        <w:lastRenderedPageBreak/>
        <w:t xml:space="preserve">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lastRenderedPageBreak/>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w:t>
      </w:r>
      <w:r w:rsidRPr="00537FCD">
        <w:rPr>
          <w:rStyle w:val="CharStyle9"/>
          <w:rFonts w:ascii="Times New Roman" w:hAnsi="Times New Roman" w:cs="Times New Roman"/>
          <w:color w:val="000000"/>
          <w:sz w:val="28"/>
          <w:szCs w:val="28"/>
        </w:rPr>
        <w:lastRenderedPageBreak/>
        <w:t xml:space="preserve">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lastRenderedPageBreak/>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w:t>
      </w:r>
      <w:r w:rsidRPr="005A1C7B">
        <w:rPr>
          <w:sz w:val="28"/>
          <w:szCs w:val="28"/>
        </w:rPr>
        <w:lastRenderedPageBreak/>
        <w:t>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w:t>
      </w:r>
      <w:r w:rsidRPr="00BA58A6">
        <w:rPr>
          <w:sz w:val="28"/>
          <w:szCs w:val="28"/>
        </w:rPr>
        <w:lastRenderedPageBreak/>
        <w:t>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lastRenderedPageBreak/>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w:t>
      </w:r>
      <w:r w:rsidRPr="00931EA0">
        <w:rPr>
          <w:rStyle w:val="CharStyle3"/>
          <w:rFonts w:ascii="Times New Roman" w:hAnsi="Times New Roman" w:cs="Times New Roman"/>
          <w:color w:val="000000"/>
          <w:sz w:val="28"/>
          <w:szCs w:val="28"/>
        </w:rPr>
        <w:lastRenderedPageBreak/>
        <w:t xml:space="preserve">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w:t>
      </w:r>
      <w:r w:rsidRPr="00931EA0">
        <w:rPr>
          <w:rStyle w:val="CharStyle3"/>
          <w:rFonts w:ascii="Times New Roman" w:hAnsi="Times New Roman" w:cs="Times New Roman"/>
          <w:color w:val="000000"/>
          <w:sz w:val="28"/>
          <w:szCs w:val="28"/>
        </w:rPr>
        <w:lastRenderedPageBreak/>
        <w:t>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w:t>
      </w:r>
      <w:r w:rsidRPr="00931EA0">
        <w:rPr>
          <w:rStyle w:val="CharStyle3"/>
          <w:rFonts w:ascii="Times New Roman" w:hAnsi="Times New Roman" w:cs="Times New Roman"/>
          <w:color w:val="000000"/>
          <w:sz w:val="28"/>
          <w:szCs w:val="28"/>
        </w:rPr>
        <w:lastRenderedPageBreak/>
        <w:t xml:space="preserve">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Указанные периоды, имевшие место до 1 января 2002 года, могут также по выбору застрахованного лица вместо данного коэффициента по наиболее </w:t>
      </w:r>
      <w:r w:rsidRPr="00931EA0">
        <w:rPr>
          <w:rStyle w:val="CharStyle3"/>
          <w:rFonts w:ascii="Times New Roman" w:hAnsi="Times New Roman" w:cs="Times New Roman"/>
          <w:color w:val="000000"/>
          <w:sz w:val="28"/>
          <w:szCs w:val="28"/>
        </w:rPr>
        <w:lastRenderedPageBreak/>
        <w:t>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 xml:space="preserve">Достижение поставленной цели национального развития обеспечивается за счет осуществления мер по повышению минимального </w:t>
      </w:r>
      <w:r w:rsidRPr="00E51381">
        <w:rPr>
          <w:sz w:val="28"/>
          <w:szCs w:val="28"/>
        </w:rPr>
        <w:lastRenderedPageBreak/>
        <w:t>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w:t>
      </w:r>
      <w:r w:rsidRPr="00E51381">
        <w:rPr>
          <w:sz w:val="28"/>
          <w:szCs w:val="28"/>
        </w:rPr>
        <w:lastRenderedPageBreak/>
        <w:t>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w:t>
      </w:r>
      <w:r w:rsidRPr="00E51381">
        <w:rPr>
          <w:sz w:val="28"/>
          <w:szCs w:val="28"/>
        </w:rPr>
        <w:lastRenderedPageBreak/>
        <w:t xml:space="preserve">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 xml:space="preserve">2-11 классах. В Хабаровском крае указанная выплата предоставляется на детей из многодетных малоимущих семей, проживающих в сельской </w:t>
      </w:r>
      <w:r w:rsidRPr="005C7246">
        <w:rPr>
          <w:sz w:val="28"/>
          <w:szCs w:val="28"/>
        </w:rPr>
        <w:lastRenderedPageBreak/>
        <w:t>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w:t>
      </w:r>
      <w:r w:rsidRPr="005C7246">
        <w:rPr>
          <w:sz w:val="28"/>
          <w:szCs w:val="28"/>
        </w:rPr>
        <w:lastRenderedPageBreak/>
        <w:t xml:space="preserve">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 xml:space="preserve">Федеральным законом от 15 апреля 2019 года № 63-ФЗ внесены изменения в часть вторую Налогового кодекса Российской Федерации и </w:t>
      </w:r>
      <w:r w:rsidRPr="00B056A1">
        <w:rPr>
          <w:sz w:val="28"/>
          <w:szCs w:val="28"/>
        </w:rPr>
        <w:lastRenderedPageBreak/>
        <w:t>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 xml:space="preserve">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w:t>
      </w:r>
      <w:r w:rsidRPr="0083469B">
        <w:rPr>
          <w:sz w:val="28"/>
          <w:szCs w:val="28"/>
        </w:rPr>
        <w:lastRenderedPageBreak/>
        <w:t>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lastRenderedPageBreak/>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lastRenderedPageBreak/>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w:t>
      </w:r>
      <w:r>
        <w:rPr>
          <w:sz w:val="28"/>
          <w:szCs w:val="28"/>
        </w:rPr>
        <w:lastRenderedPageBreak/>
        <w:t xml:space="preserve">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w:t>
      </w:r>
      <w:r>
        <w:rPr>
          <w:sz w:val="28"/>
          <w:szCs w:val="28"/>
        </w:rPr>
        <w:lastRenderedPageBreak/>
        <w:t xml:space="preserve">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 xml:space="preserve">Всего на реализацию мероприятия в 2019 году предусмотрены средства в объеме 13 453 449,06 тыс. рублей, из которых 5 058 829,1 тыс. рублей – </w:t>
      </w:r>
      <w:r>
        <w:rPr>
          <w:sz w:val="28"/>
          <w:szCs w:val="28"/>
        </w:rPr>
        <w:lastRenderedPageBreak/>
        <w:t>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lastRenderedPageBreak/>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xml:space="preserve">–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w:t>
      </w:r>
      <w:r w:rsidRPr="00FC4059">
        <w:rPr>
          <w:rFonts w:cstheme="minorBidi"/>
          <w:sz w:val="28"/>
          <w:szCs w:val="22"/>
          <w:lang w:eastAsia="en-US"/>
        </w:rPr>
        <w:lastRenderedPageBreak/>
        <w:t>(ипотечным)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 возможность приобретения жилых помещений и жилых помещений с земельным участком, расположенных в сельских поселениях на территории </w:t>
      </w:r>
      <w:r w:rsidRPr="00FC4059">
        <w:rPr>
          <w:rFonts w:cstheme="minorBidi"/>
          <w:sz w:val="28"/>
          <w:szCs w:val="22"/>
          <w:lang w:eastAsia="en-US"/>
        </w:rPr>
        <w:lastRenderedPageBreak/>
        <w:t>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w:t>
      </w:r>
      <w:r>
        <w:rPr>
          <w:rFonts w:ascii="Times New Roman" w:eastAsia="Times New Roman" w:hAnsi="Times New Roman" w:cs="Times New Roman"/>
          <w:color w:val="000000"/>
          <w:sz w:val="28"/>
          <w:szCs w:val="28"/>
          <w:lang w:eastAsia="ru-RU" w:bidi="ru-RU"/>
        </w:rPr>
        <w:lastRenderedPageBreak/>
        <w:t xml:space="preserve">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lastRenderedPageBreak/>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w:t>
      </w:r>
      <w:r w:rsidRPr="00124062">
        <w:rPr>
          <w:sz w:val="28"/>
          <w:szCs w:val="28"/>
        </w:rPr>
        <w:lastRenderedPageBreak/>
        <w:t>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 xml:space="preserve">2017 г. – </w:t>
      </w:r>
      <w:r>
        <w:rPr>
          <w:sz w:val="28"/>
          <w:szCs w:val="28"/>
        </w:rPr>
        <w:lastRenderedPageBreak/>
        <w:t>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w:t>
      </w:r>
      <w:r w:rsidRPr="00506FC0">
        <w:rPr>
          <w:sz w:val="28"/>
          <w:szCs w:val="28"/>
        </w:rPr>
        <w:lastRenderedPageBreak/>
        <w:t xml:space="preserve">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lastRenderedPageBreak/>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 xml:space="preserve">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w:t>
      </w:r>
      <w:r w:rsidRPr="00461F64">
        <w:rPr>
          <w:sz w:val="28"/>
          <w:szCs w:val="28"/>
        </w:rPr>
        <w:lastRenderedPageBreak/>
        <w:t>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xml:space="preserve">% детей от числа родившихся, выявлено 23 733 детей с подозрением на наличие нарушения слуха, 21 943 детям проведена углубленная диагностика, выявлено 3 883 </w:t>
      </w:r>
      <w:r w:rsidRPr="00461F64">
        <w:rPr>
          <w:sz w:val="28"/>
          <w:szCs w:val="28"/>
        </w:rPr>
        <w:lastRenderedPageBreak/>
        <w:t>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w:t>
      </w:r>
      <w:r w:rsidRPr="00C9575E">
        <w:rPr>
          <w:sz w:val="28"/>
          <w:szCs w:val="28"/>
        </w:rPr>
        <w:lastRenderedPageBreak/>
        <w:t>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3"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w:t>
      </w:r>
      <w:r w:rsidRPr="00C9575E">
        <w:rPr>
          <w:sz w:val="28"/>
          <w:szCs w:val="28"/>
        </w:rPr>
        <w:lastRenderedPageBreak/>
        <w:t xml:space="preserve">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lastRenderedPageBreak/>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w:t>
      </w:r>
      <w:r w:rsidRPr="00CA7978">
        <w:rPr>
          <w:sz w:val="28"/>
          <w:szCs w:val="28"/>
        </w:rPr>
        <w:lastRenderedPageBreak/>
        <w:t>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 xml:space="preserve">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w:t>
      </w:r>
      <w:r>
        <w:rPr>
          <w:sz w:val="28"/>
        </w:rPr>
        <w:lastRenderedPageBreak/>
        <w:t>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 xml:space="preserve">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w:t>
      </w:r>
      <w:r w:rsidRPr="00C9575E">
        <w:rPr>
          <w:sz w:val="28"/>
          <w:szCs w:val="28"/>
        </w:rPr>
        <w:lastRenderedPageBreak/>
        <w:t>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lastRenderedPageBreak/>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lastRenderedPageBreak/>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r>
      <w:r w:rsidRPr="00C9575E">
        <w:rPr>
          <w:sz w:val="28"/>
          <w:szCs w:val="28"/>
        </w:rPr>
        <w:lastRenderedPageBreak/>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 xml:space="preserve">2017 г. – </w:t>
      </w:r>
      <w:r w:rsidRPr="00C9575E">
        <w:rPr>
          <w:sz w:val="28"/>
          <w:szCs w:val="28"/>
        </w:rPr>
        <w:lastRenderedPageBreak/>
        <w:t>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lastRenderedPageBreak/>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w:t>
      </w:r>
      <w:r>
        <w:rPr>
          <w:color w:val="auto"/>
          <w:sz w:val="28"/>
          <w:szCs w:val="28"/>
        </w:rPr>
        <w:lastRenderedPageBreak/>
        <w:t>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w:t>
      </w:r>
      <w:r w:rsidRPr="00C9575E">
        <w:rPr>
          <w:sz w:val="28"/>
          <w:szCs w:val="28"/>
        </w:rPr>
        <w:lastRenderedPageBreak/>
        <w:t>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w:t>
      </w:r>
      <w:r w:rsidRPr="00C9575E">
        <w:rPr>
          <w:sz w:val="28"/>
          <w:szCs w:val="28"/>
        </w:rPr>
        <w:lastRenderedPageBreak/>
        <w:t>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w:t>
      </w:r>
      <w:r w:rsidR="00A57954">
        <w:rPr>
          <w:sz w:val="28"/>
          <w:szCs w:val="28"/>
        </w:rPr>
        <w:lastRenderedPageBreak/>
        <w:t xml:space="preserve">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 xml:space="preserve">«Об иммунопрофилактике инфекционных болезней» в целях предупреждения инфекционных заболеваний дети раннего возраста </w:t>
      </w:r>
      <w:r w:rsidRPr="00C9575E">
        <w:rPr>
          <w:sz w:val="28"/>
          <w:szCs w:val="28"/>
        </w:rPr>
        <w:lastRenderedPageBreak/>
        <w:t>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 xml:space="preserve">бюджетам субъектов </w:t>
      </w:r>
      <w:r w:rsidR="00A54E53">
        <w:rPr>
          <w:sz w:val="28"/>
          <w:szCs w:val="28"/>
        </w:rPr>
        <w:lastRenderedPageBreak/>
        <w:t>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w:t>
      </w:r>
      <w:r w:rsidRPr="00C9575E">
        <w:rPr>
          <w:sz w:val="28"/>
          <w:szCs w:val="28"/>
        </w:rPr>
        <w:lastRenderedPageBreak/>
        <w:t xml:space="preserve">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lastRenderedPageBreak/>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На основании результатов медицинских осмотров при наличии соответствующих медицинских показаний обучающиеся направляются на </w:t>
      </w:r>
      <w:r w:rsidRPr="00D361D9">
        <w:rPr>
          <w:rFonts w:cs="Times New Roman"/>
          <w:szCs w:val="28"/>
        </w:rPr>
        <w:lastRenderedPageBreak/>
        <w:t>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w:t>
      </w:r>
      <w:r w:rsidRPr="00D361D9">
        <w:rPr>
          <w:rFonts w:cs="Times New Roman"/>
          <w:szCs w:val="28"/>
        </w:rPr>
        <w:lastRenderedPageBreak/>
        <w:t>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lastRenderedPageBreak/>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w:t>
      </w:r>
      <w:r w:rsidRPr="00D361D9">
        <w:rPr>
          <w:color w:val="000000"/>
          <w:sz w:val="28"/>
          <w:szCs w:val="28"/>
        </w:rPr>
        <w:lastRenderedPageBreak/>
        <w:t>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r>
      <w:r w:rsidR="00D61A36">
        <w:rPr>
          <w:color w:val="000000"/>
          <w:sz w:val="28"/>
          <w:szCs w:val="28"/>
        </w:rPr>
        <w:lastRenderedPageBreak/>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w:t>
      </w:r>
      <w:r w:rsidRPr="00D361D9">
        <w:rPr>
          <w:rFonts w:cs="Times New Roman"/>
          <w:szCs w:val="28"/>
        </w:rPr>
        <w:lastRenderedPageBreak/>
        <w:t xml:space="preserve">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lastRenderedPageBreak/>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иммунизация населения в рамках национального календаря профилактических прививок предусматривает прививки против 12 </w:t>
      </w:r>
      <w:r w:rsidRPr="00D361D9">
        <w:rPr>
          <w:rFonts w:cs="Times New Roman"/>
          <w:szCs w:val="28"/>
        </w:rPr>
        <w:lastRenderedPageBreak/>
        <w:t>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w:t>
      </w:r>
      <w:r w:rsidRPr="00D361D9">
        <w:rPr>
          <w:rFonts w:cs="Times New Roman"/>
          <w:szCs w:val="28"/>
        </w:rPr>
        <w:lastRenderedPageBreak/>
        <w:t xml:space="preserve">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w:t>
      </w:r>
      <w:r w:rsidR="00145F70">
        <w:rPr>
          <w:sz w:val="28"/>
          <w:szCs w:val="28"/>
          <w:lang w:eastAsia="en-US"/>
        </w:rPr>
        <w:lastRenderedPageBreak/>
        <w:t xml:space="preserve">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w:t>
      </w:r>
      <w:r w:rsidRPr="005A2068">
        <w:rPr>
          <w:bCs/>
          <w:sz w:val="28"/>
          <w:szCs w:val="28"/>
        </w:rPr>
        <w:lastRenderedPageBreak/>
        <w:t>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lastRenderedPageBreak/>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 xml:space="preserve">хвачены горячими завтраками, </w:t>
      </w:r>
      <w:r w:rsidR="00805704">
        <w:rPr>
          <w:sz w:val="28"/>
          <w:szCs w:val="28"/>
        </w:rPr>
        <w:lastRenderedPageBreak/>
        <w:t>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 xml:space="preserve">(с 7% </w:t>
      </w:r>
      <w:r>
        <w:rPr>
          <w:sz w:val="28"/>
          <w:szCs w:val="28"/>
        </w:rPr>
        <w:lastRenderedPageBreak/>
        <w:t>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w:t>
      </w:r>
      <w:r w:rsidR="00C247A0" w:rsidRPr="00C247A0">
        <w:rPr>
          <w:color w:val="000000"/>
          <w:sz w:val="28"/>
          <w:szCs w:val="28"/>
          <w:lang w:bidi="ru-RU"/>
        </w:rPr>
        <w:lastRenderedPageBreak/>
        <w:t>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lastRenderedPageBreak/>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w:t>
      </w:r>
      <w:r>
        <w:rPr>
          <w:color w:val="000000"/>
          <w:sz w:val="28"/>
          <w:szCs w:val="28"/>
          <w:lang w:bidi="ru-RU"/>
        </w:rPr>
        <w:lastRenderedPageBreak/>
        <w:t xml:space="preserve">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w:t>
      </w:r>
      <w:r w:rsidRPr="00B2582C">
        <w:rPr>
          <w:color w:val="000000"/>
          <w:sz w:val="28"/>
          <w:szCs w:val="28"/>
          <w:lang w:bidi="ru-RU"/>
        </w:rPr>
        <w:lastRenderedPageBreak/>
        <w:t>«Новая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w:t>
      </w:r>
      <w:r w:rsidRPr="00C247A0">
        <w:rPr>
          <w:color w:val="000000"/>
          <w:sz w:val="28"/>
          <w:szCs w:val="28"/>
          <w:lang w:bidi="ru-RU"/>
        </w:rPr>
        <w:lastRenderedPageBreak/>
        <w:t>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w:t>
      </w:r>
      <w:r w:rsidRPr="00C247A0">
        <w:rPr>
          <w:color w:val="000000"/>
          <w:sz w:val="28"/>
          <w:szCs w:val="28"/>
          <w:lang w:bidi="ru-RU"/>
        </w:rPr>
        <w:lastRenderedPageBreak/>
        <w:t xml:space="preserve">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w:t>
      </w:r>
      <w:r w:rsidRPr="00C247A0">
        <w:rPr>
          <w:color w:val="000000"/>
          <w:sz w:val="28"/>
          <w:szCs w:val="28"/>
          <w:lang w:bidi="ru-RU"/>
        </w:rPr>
        <w:lastRenderedPageBreak/>
        <w:t xml:space="preserve">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6"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w:t>
      </w:r>
      <w:r w:rsidRPr="00C247A0">
        <w:rPr>
          <w:color w:val="000000"/>
          <w:sz w:val="28"/>
          <w:szCs w:val="28"/>
          <w:lang w:bidi="ru-RU"/>
        </w:rPr>
        <w:lastRenderedPageBreak/>
        <w:t>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w:t>
      </w:r>
      <w:r w:rsidRPr="00C247A0">
        <w:rPr>
          <w:color w:val="000000"/>
          <w:sz w:val="28"/>
          <w:szCs w:val="28"/>
          <w:lang w:bidi="ru-RU"/>
        </w:rPr>
        <w:lastRenderedPageBreak/>
        <w:t>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w:t>
      </w:r>
      <w:r w:rsidRPr="00C247A0">
        <w:rPr>
          <w:color w:val="000000"/>
          <w:sz w:val="28"/>
          <w:szCs w:val="28"/>
          <w:lang w:bidi="ru-RU"/>
        </w:rPr>
        <w:lastRenderedPageBreak/>
        <w:t>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результатам обсуждения и обмена опытом участниками выработаны предложения, направленные на усиление социального статуса педагога-</w:t>
      </w:r>
      <w:r w:rsidRPr="00C247A0">
        <w:rPr>
          <w:color w:val="000000"/>
          <w:sz w:val="28"/>
          <w:szCs w:val="28"/>
          <w:lang w:bidi="ru-RU"/>
        </w:rPr>
        <w:lastRenderedPageBreak/>
        <w:t xml:space="preserve">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Обновление примерных образовательных программ начального общего и основного общего образования планируется после утверждения проектов </w:t>
      </w:r>
      <w:r w:rsidRPr="00C247A0">
        <w:rPr>
          <w:color w:val="000000"/>
          <w:sz w:val="28"/>
          <w:szCs w:val="28"/>
          <w:lang w:bidi="ru-RU"/>
        </w:rPr>
        <w:lastRenderedPageBreak/>
        <w:t>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 xml:space="preserve">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w:t>
      </w:r>
      <w:r>
        <w:rPr>
          <w:color w:val="000000"/>
          <w:sz w:val="28"/>
          <w:szCs w:val="28"/>
          <w:lang w:bidi="ru-RU"/>
        </w:rPr>
        <w:lastRenderedPageBreak/>
        <w:t>(законных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 xml:space="preserve">Амурской, Астраханской, Волгоградской, Воронежской, Иркутской, </w:t>
      </w:r>
      <w:r w:rsidRPr="004D28EB">
        <w:rPr>
          <w:color w:val="000000"/>
          <w:sz w:val="28"/>
          <w:szCs w:val="28"/>
          <w:lang w:bidi="ru-RU"/>
        </w:rPr>
        <w:lastRenderedPageBreak/>
        <w:t>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w:t>
      </w:r>
      <w:r w:rsidR="004D28EB" w:rsidRPr="004D28EB">
        <w:rPr>
          <w:color w:val="000000"/>
          <w:sz w:val="28"/>
          <w:szCs w:val="28"/>
          <w:lang w:bidi="ru-RU"/>
        </w:rPr>
        <w:lastRenderedPageBreak/>
        <w:t xml:space="preserve">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w:t>
      </w:r>
      <w:r w:rsidRPr="004D28EB">
        <w:rPr>
          <w:color w:val="000000"/>
          <w:sz w:val="28"/>
          <w:szCs w:val="28"/>
          <w:lang w:bidi="ru-RU"/>
        </w:rPr>
        <w:lastRenderedPageBreak/>
        <w:t>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7"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w:t>
      </w:r>
      <w:r w:rsidR="004D28EB" w:rsidRPr="004D28EB">
        <w:rPr>
          <w:color w:val="000000"/>
          <w:sz w:val="28"/>
          <w:szCs w:val="28"/>
          <w:lang w:bidi="ru-RU"/>
        </w:rPr>
        <w:lastRenderedPageBreak/>
        <w:t>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lastRenderedPageBreak/>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w:t>
      </w:r>
      <w:r w:rsidRPr="00C15787">
        <w:rPr>
          <w:color w:val="000000"/>
          <w:sz w:val="28"/>
          <w:szCs w:val="28"/>
          <w:lang w:bidi="ru-RU"/>
        </w:rPr>
        <w:lastRenderedPageBreak/>
        <w:t xml:space="preserve">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 xml:space="preserve">ьности получения </w:t>
      </w:r>
      <w:r w:rsidRPr="00751480">
        <w:rPr>
          <w:sz w:val="28"/>
          <w:szCs w:val="28"/>
          <w:u w:val="none"/>
        </w:rPr>
        <w:lastRenderedPageBreak/>
        <w:t>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lastRenderedPageBreak/>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lastRenderedPageBreak/>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w:t>
      </w:r>
      <w:r w:rsidRPr="00DF063E">
        <w:rPr>
          <w:color w:val="000000"/>
          <w:sz w:val="28"/>
          <w:szCs w:val="28"/>
          <w:lang w:bidi="ru-RU"/>
        </w:rPr>
        <w:lastRenderedPageBreak/>
        <w:t xml:space="preserve">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Тематики открытых уроков формируются в соответствии с актуальными потребностями современного российского общества и </w:t>
      </w:r>
      <w:r w:rsidRPr="00DF063E">
        <w:rPr>
          <w:color w:val="000000"/>
          <w:sz w:val="28"/>
          <w:szCs w:val="28"/>
          <w:lang w:bidi="ru-RU"/>
        </w:rPr>
        <w:lastRenderedPageBreak/>
        <w:t>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lastRenderedPageBreak/>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w:t>
      </w:r>
      <w:r w:rsidRPr="002E63A7">
        <w:rPr>
          <w:color w:val="000000"/>
          <w:sz w:val="28"/>
          <w:szCs w:val="28"/>
          <w:lang w:bidi="ru-RU"/>
        </w:rPr>
        <w:lastRenderedPageBreak/>
        <w:t xml:space="preserve">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4 129 тьюторов и 697 ассистентов </w:t>
      </w:r>
      <w:r w:rsidRPr="002E63A7">
        <w:rPr>
          <w:color w:val="000000"/>
          <w:sz w:val="28"/>
          <w:szCs w:val="28"/>
          <w:lang w:bidi="ru-RU"/>
        </w:rPr>
        <w:lastRenderedPageBreak/>
        <w:t>(помощников).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w:t>
      </w:r>
      <w:r w:rsidR="002E63A7" w:rsidRPr="002E63A7">
        <w:rPr>
          <w:color w:val="000000"/>
          <w:sz w:val="28"/>
          <w:szCs w:val="28"/>
          <w:lang w:bidi="ru-RU"/>
        </w:rPr>
        <w:lastRenderedPageBreak/>
        <w:t>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lastRenderedPageBreak/>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w:t>
      </w:r>
      <w:r w:rsidRPr="002E63A7">
        <w:rPr>
          <w:color w:val="000000"/>
          <w:sz w:val="28"/>
          <w:szCs w:val="28"/>
          <w:lang w:bidi="ru-RU"/>
        </w:rPr>
        <w:lastRenderedPageBreak/>
        <w:t xml:space="preserve">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 xml:space="preserve">оснащение трудовых мастерских агропромышленного и </w:t>
      </w:r>
      <w:r>
        <w:rPr>
          <w:color w:val="000000"/>
          <w:sz w:val="28"/>
          <w:szCs w:val="28"/>
          <w:lang w:bidi="ru-RU"/>
        </w:rPr>
        <w:lastRenderedPageBreak/>
        <w:t>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w:t>
      </w:r>
      <w:r w:rsidR="00A31599">
        <w:rPr>
          <w:color w:val="000000"/>
          <w:sz w:val="28"/>
          <w:szCs w:val="28"/>
          <w:lang w:bidi="ru-RU"/>
        </w:rPr>
        <w:lastRenderedPageBreak/>
        <w:t xml:space="preserve">(законным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 xml:space="preserve">9 443 человека </w:t>
      </w:r>
      <w:r w:rsidR="00030DA0" w:rsidRPr="002E63A7">
        <w:rPr>
          <w:color w:val="000000"/>
          <w:sz w:val="28"/>
          <w:szCs w:val="28"/>
          <w:lang w:bidi="ru-RU"/>
        </w:rPr>
        <w:lastRenderedPageBreak/>
        <w:t>(77,8%)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lastRenderedPageBreak/>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w:t>
      </w:r>
      <w:r>
        <w:rPr>
          <w:sz w:val="28"/>
          <w:szCs w:val="28"/>
          <w:u w:val="none"/>
        </w:rPr>
        <w:lastRenderedPageBreak/>
        <w:t>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 xml:space="preserve">Обучение граждан по программам непрерывного образования в образовательных организациях, реализующих дополнительные </w:t>
      </w:r>
      <w:r w:rsidRPr="007A154C">
        <w:rPr>
          <w:sz w:val="28"/>
          <w:szCs w:val="28"/>
          <w:u w:val="none"/>
        </w:rPr>
        <w:lastRenderedPageBreak/>
        <w:t>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 xml:space="preserve">ания лиц с </w:t>
      </w:r>
      <w:r w:rsidR="006A67FD">
        <w:rPr>
          <w:sz w:val="28"/>
          <w:szCs w:val="28"/>
          <w:u w:val="none"/>
        </w:rPr>
        <w:lastRenderedPageBreak/>
        <w:t>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w:t>
      </w:r>
      <w:r w:rsidR="00BF7027">
        <w:rPr>
          <w:sz w:val="28"/>
          <w:szCs w:val="28"/>
          <w:u w:val="none"/>
        </w:rPr>
        <w:lastRenderedPageBreak/>
        <w:t xml:space="preserve">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w:t>
      </w:r>
      <w:r w:rsidRPr="00A0386D">
        <w:rPr>
          <w:sz w:val="28"/>
          <w:szCs w:val="28"/>
          <w:u w:val="none"/>
        </w:rPr>
        <w:lastRenderedPageBreak/>
        <w:t>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w:t>
      </w:r>
      <w:r w:rsidR="00513663">
        <w:rPr>
          <w:sz w:val="28"/>
          <w:szCs w:val="28"/>
          <w:u w:val="none"/>
        </w:rPr>
        <w:lastRenderedPageBreak/>
        <w:t xml:space="preserve">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 xml:space="preserve">и др.), либо посредством проведения олимпиад и иных интеллектуальных и (или) творческих конкурсов, мероприятий, </w:t>
      </w:r>
      <w:r w:rsidRPr="00E471D9">
        <w:rPr>
          <w:color w:val="000000"/>
          <w:sz w:val="28"/>
          <w:szCs w:val="28"/>
          <w:lang w:bidi="ru-RU"/>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lastRenderedPageBreak/>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 xml:space="preserve">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w:t>
      </w:r>
      <w:r w:rsidRPr="00E471D9">
        <w:rPr>
          <w:rFonts w:eastAsiaTheme="minorHAnsi"/>
          <w:iCs/>
          <w:sz w:val="28"/>
          <w:szCs w:val="28"/>
          <w:lang w:eastAsia="en-US"/>
        </w:rPr>
        <w:lastRenderedPageBreak/>
        <w:t>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w:t>
      </w:r>
      <w:r w:rsidRPr="00E471D9">
        <w:rPr>
          <w:color w:val="000000"/>
          <w:sz w:val="28"/>
          <w:szCs w:val="28"/>
          <w:lang w:bidi="ru-RU"/>
        </w:rPr>
        <w:lastRenderedPageBreak/>
        <w:t>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w:t>
      </w:r>
      <w:r w:rsidRPr="00E471D9">
        <w:rPr>
          <w:color w:val="000000"/>
          <w:sz w:val="28"/>
          <w:szCs w:val="28"/>
          <w:lang w:bidi="ru-RU"/>
        </w:rPr>
        <w:lastRenderedPageBreak/>
        <w:t xml:space="preserve">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w:t>
      </w:r>
      <w:r w:rsidRPr="00E471D9">
        <w:rPr>
          <w:color w:val="000000"/>
          <w:sz w:val="28"/>
          <w:szCs w:val="28"/>
          <w:lang w:bidi="ru-RU"/>
        </w:rPr>
        <w:lastRenderedPageBreak/>
        <w:t xml:space="preserve">(2018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соревнованиях по 12 компетенциям (9 основные и 3 </w:t>
      </w:r>
      <w:r w:rsidRPr="00E471D9">
        <w:rPr>
          <w:color w:val="000000"/>
          <w:sz w:val="28"/>
          <w:szCs w:val="28"/>
          <w:lang w:bidi="ru-RU"/>
        </w:rPr>
        <w:lastRenderedPageBreak/>
        <w:t>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 xml:space="preserve">совместно с ЮНЕСКО, ЮНЕСКО-ЮНИВОК, Международной организацией труда, Организацией экономического </w:t>
      </w:r>
      <w:r w:rsidR="000D12F8" w:rsidRPr="00E471D9">
        <w:rPr>
          <w:color w:val="000000"/>
          <w:sz w:val="28"/>
          <w:szCs w:val="28"/>
          <w:lang w:bidi="ru-RU"/>
        </w:rPr>
        <w:lastRenderedPageBreak/>
        <w:t>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 xml:space="preserve">Чемпионат позволил продемонстрировать конкурентоспособность среднего профессионального образования Российской Федерации, </w:t>
      </w:r>
      <w:r w:rsidRPr="007D3928">
        <w:rPr>
          <w:color w:val="000000"/>
          <w:sz w:val="28"/>
          <w:szCs w:val="28"/>
          <w:lang w:bidi="ru-RU"/>
        </w:rPr>
        <w:lastRenderedPageBreak/>
        <w:t>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lastRenderedPageBreak/>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w:t>
      </w:r>
      <w:r w:rsidRPr="001E3931">
        <w:rPr>
          <w:sz w:val="28"/>
          <w:szCs w:val="28"/>
        </w:rPr>
        <w:lastRenderedPageBreak/>
        <w:t xml:space="preserve">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r>
      <w:r w:rsidRPr="001E3931">
        <w:rPr>
          <w:sz w:val="28"/>
          <w:szCs w:val="28"/>
        </w:rPr>
        <w:lastRenderedPageBreak/>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w:t>
      </w:r>
      <w:r w:rsidRPr="00A9149B">
        <w:rPr>
          <w:rFonts w:eastAsiaTheme="minorEastAsia"/>
          <w:bCs/>
          <w:sz w:val="28"/>
          <w:szCs w:val="28"/>
        </w:rPr>
        <w:lastRenderedPageBreak/>
        <w:t xml:space="preserve">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r>
      <w:r>
        <w:rPr>
          <w:rFonts w:eastAsiaTheme="minorEastAsia"/>
          <w:bCs/>
          <w:sz w:val="28"/>
          <w:szCs w:val="28"/>
        </w:rPr>
        <w:lastRenderedPageBreak/>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w:t>
      </w:r>
      <w:r w:rsidRPr="00A9149B">
        <w:rPr>
          <w:rFonts w:eastAsiaTheme="minorEastAsia"/>
          <w:bCs/>
          <w:sz w:val="28"/>
          <w:szCs w:val="28"/>
        </w:rPr>
        <w:lastRenderedPageBreak/>
        <w:t xml:space="preserve">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w:t>
      </w:r>
      <w:r w:rsidRPr="00A9149B">
        <w:rPr>
          <w:rFonts w:eastAsiaTheme="minorEastAsia"/>
          <w:bCs/>
          <w:sz w:val="28"/>
          <w:szCs w:val="28"/>
        </w:rPr>
        <w:lastRenderedPageBreak/>
        <w:t xml:space="preserve">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lastRenderedPageBreak/>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w:t>
      </w:r>
      <w:r w:rsidRPr="00A9149B">
        <w:rPr>
          <w:rFonts w:eastAsiaTheme="minorEastAsia"/>
          <w:bCs/>
          <w:sz w:val="28"/>
          <w:szCs w:val="28"/>
        </w:rPr>
        <w:lastRenderedPageBreak/>
        <w:t>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w:t>
      </w:r>
      <w:r w:rsidRPr="00A9149B">
        <w:rPr>
          <w:rFonts w:eastAsiaTheme="minorEastAsia"/>
          <w:bCs/>
          <w:sz w:val="28"/>
          <w:szCs w:val="28"/>
        </w:rPr>
        <w:lastRenderedPageBreak/>
        <w:t>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w:t>
      </w:r>
      <w:r w:rsidRPr="00A9149B">
        <w:rPr>
          <w:rFonts w:eastAsiaTheme="minorEastAsia"/>
          <w:bCs/>
          <w:sz w:val="28"/>
          <w:szCs w:val="28"/>
        </w:rPr>
        <w:lastRenderedPageBreak/>
        <w:t>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lastRenderedPageBreak/>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 xml:space="preserve">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w:t>
      </w:r>
      <w:r w:rsidRPr="00501C3B">
        <w:rPr>
          <w:rFonts w:eastAsiaTheme="minorEastAsia"/>
          <w:bCs/>
          <w:sz w:val="28"/>
          <w:szCs w:val="28"/>
        </w:rPr>
        <w:lastRenderedPageBreak/>
        <w:t>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Большой объем просветительской работы осуществляет также Роскомнадзор, в том числе во взаимодействии с региональными органами </w:t>
      </w:r>
      <w:r w:rsidRPr="00A9149B">
        <w:rPr>
          <w:rFonts w:eastAsiaTheme="minorEastAsia"/>
          <w:bCs/>
          <w:sz w:val="28"/>
          <w:szCs w:val="28"/>
        </w:rPr>
        <w:lastRenderedPageBreak/>
        <w:t>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Таким образом, мероприятия, проводимые в образовательных организациях заинтересованными органами и ведомствами, направлены на </w:t>
      </w:r>
      <w:r w:rsidRPr="00A9149B">
        <w:rPr>
          <w:rFonts w:eastAsiaTheme="minorEastAsia"/>
          <w:bCs/>
          <w:sz w:val="28"/>
          <w:szCs w:val="28"/>
        </w:rPr>
        <w:lastRenderedPageBreak/>
        <w:t>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 xml:space="preserve">уделяется все большее внимание проблеме детской кибербезопасности, регулярно публикуются актуальные советы </w:t>
      </w:r>
      <w:r w:rsidR="00A9149B" w:rsidRPr="00A9149B">
        <w:rPr>
          <w:rFonts w:eastAsiaTheme="minorEastAsia"/>
          <w:bCs/>
          <w:sz w:val="28"/>
          <w:szCs w:val="28"/>
        </w:rPr>
        <w:lastRenderedPageBreak/>
        <w:t>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w:t>
      </w:r>
      <w:r w:rsidR="00A9149B" w:rsidRPr="00A9149B">
        <w:rPr>
          <w:bCs/>
          <w:sz w:val="28"/>
          <w:szCs w:val="28"/>
          <w:lang w:eastAsia="en-US"/>
        </w:rPr>
        <w:lastRenderedPageBreak/>
        <w:t xml:space="preserve">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w:t>
      </w:r>
      <w:r w:rsidRPr="00A01018">
        <w:rPr>
          <w:sz w:val="28"/>
          <w:szCs w:val="28"/>
        </w:rPr>
        <w:lastRenderedPageBreak/>
        <w:t xml:space="preserve">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 xml:space="preserve">В региональном </w:t>
      </w:r>
      <w:r w:rsidRPr="00A01018">
        <w:rPr>
          <w:rFonts w:eastAsia="Calibri"/>
          <w:sz w:val="28"/>
          <w:szCs w:val="28"/>
        </w:rPr>
        <w:lastRenderedPageBreak/>
        <w:t>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lastRenderedPageBreak/>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 xml:space="preserve">на представления была обеспечена </w:t>
      </w:r>
      <w:r w:rsidR="0010086A">
        <w:rPr>
          <w:rFonts w:eastAsia="Calibri"/>
          <w:sz w:val="28"/>
          <w:szCs w:val="28"/>
          <w:lang w:eastAsia="en-US"/>
        </w:rPr>
        <w:lastRenderedPageBreak/>
        <w:t>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8"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1"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w:t>
      </w:r>
      <w:r>
        <w:rPr>
          <w:rFonts w:eastAsia="Calibri"/>
          <w:sz w:val="28"/>
          <w:szCs w:val="28"/>
          <w:lang w:eastAsia="en-US"/>
        </w:rPr>
        <w:lastRenderedPageBreak/>
        <w:t xml:space="preserve">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w:t>
      </w:r>
      <w:r w:rsidR="009368D2" w:rsidRPr="00A01018">
        <w:rPr>
          <w:sz w:val="28"/>
          <w:szCs w:val="28"/>
        </w:rPr>
        <w:lastRenderedPageBreak/>
        <w:t>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lastRenderedPageBreak/>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w:t>
      </w:r>
      <w:r w:rsidRPr="00A01018">
        <w:rPr>
          <w:rFonts w:eastAsiaTheme="minorHAnsi"/>
          <w:sz w:val="28"/>
          <w:szCs w:val="28"/>
          <w:lang w:eastAsia="en-US"/>
        </w:rPr>
        <w:lastRenderedPageBreak/>
        <w:t>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 xml:space="preserve">Фестиваль творчества «Слава тебе, победитель-солдат!» и интеллектуальный блицтурнир «Музейные </w:t>
      </w:r>
      <w:r w:rsidRPr="00A01018">
        <w:rPr>
          <w:rFonts w:eastAsiaTheme="minorHAnsi"/>
          <w:sz w:val="28"/>
          <w:szCs w:val="28"/>
        </w:rPr>
        <w:lastRenderedPageBreak/>
        <w:t>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w:t>
      </w:r>
      <w:r w:rsidR="009368D2" w:rsidRPr="00157215">
        <w:rPr>
          <w:sz w:val="28"/>
          <w:szCs w:val="28"/>
        </w:rPr>
        <w:lastRenderedPageBreak/>
        <w:t xml:space="preserve">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lastRenderedPageBreak/>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w:t>
      </w:r>
      <w:r w:rsidR="00D508D5">
        <w:rPr>
          <w:rFonts w:eastAsia="Calibri"/>
          <w:color w:val="000000"/>
          <w:sz w:val="28"/>
          <w:szCs w:val="28"/>
          <w:lang w:eastAsia="en-US"/>
        </w:rPr>
        <w:lastRenderedPageBreak/>
        <w:t xml:space="preserve">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w:t>
      </w:r>
      <w:r w:rsidRPr="00A01018">
        <w:rPr>
          <w:rFonts w:eastAsia="Calibri"/>
          <w:color w:val="000000"/>
          <w:sz w:val="28"/>
          <w:szCs w:val="28"/>
          <w:lang w:eastAsia="en-US"/>
        </w:rPr>
        <w:lastRenderedPageBreak/>
        <w:t xml:space="preserve">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w:t>
      </w:r>
      <w:r w:rsidR="009368D2" w:rsidRPr="00A01018">
        <w:rPr>
          <w:rFonts w:eastAsia="Calibri"/>
          <w:color w:val="000000"/>
          <w:sz w:val="28"/>
          <w:szCs w:val="28"/>
          <w:lang w:eastAsia="en-US"/>
        </w:rPr>
        <w:lastRenderedPageBreak/>
        <w:t xml:space="preserve">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w:t>
      </w:r>
      <w:r w:rsidRPr="00A01018">
        <w:rPr>
          <w:sz w:val="28"/>
          <w:szCs w:val="28"/>
        </w:rPr>
        <w:lastRenderedPageBreak/>
        <w:t xml:space="preserve">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w:t>
      </w:r>
      <w:r w:rsidRPr="00763738">
        <w:rPr>
          <w:rFonts w:ascii="Times New Roman" w:eastAsia="Times New Roman" w:hAnsi="Times New Roman" w:cs="Times New Roman"/>
          <w:color w:val="000000"/>
          <w:sz w:val="28"/>
          <w:szCs w:val="28"/>
          <w:lang w:eastAsia="ru-RU" w:bidi="ru-RU"/>
        </w:rPr>
        <w:lastRenderedPageBreak/>
        <w:t xml:space="preserve">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секциях и группах по видам спорта, включенным в государственный </w:t>
      </w:r>
      <w:r w:rsidRPr="00763738">
        <w:rPr>
          <w:rFonts w:ascii="Times New Roman" w:eastAsia="Times New Roman" w:hAnsi="Times New Roman" w:cs="Times New Roman"/>
          <w:color w:val="000000"/>
          <w:sz w:val="28"/>
          <w:szCs w:val="28"/>
          <w:lang w:eastAsia="ru-RU" w:bidi="ru-RU"/>
        </w:rPr>
        <w:lastRenderedPageBreak/>
        <w:t>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lastRenderedPageBreak/>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w:t>
      </w:r>
      <w:r w:rsidRPr="00763738">
        <w:rPr>
          <w:rFonts w:ascii="Times New Roman" w:eastAsia="Times New Roman" w:hAnsi="Times New Roman" w:cs="Times New Roman"/>
          <w:color w:val="000000"/>
          <w:sz w:val="28"/>
          <w:szCs w:val="28"/>
          <w:lang w:eastAsia="ru-RU" w:bidi="ru-RU"/>
        </w:rPr>
        <w:lastRenderedPageBreak/>
        <w:t>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xml:space="preserve">, </w:t>
      </w:r>
      <w:r w:rsidR="00A869CE">
        <w:rPr>
          <w:rFonts w:ascii="Times New Roman" w:eastAsia="Times New Roman" w:hAnsi="Times New Roman" w:cs="Times New Roman"/>
          <w:color w:val="000000"/>
          <w:sz w:val="28"/>
          <w:szCs w:val="28"/>
          <w:lang w:eastAsia="ru-RU" w:bidi="ru-RU"/>
        </w:rPr>
        <w:lastRenderedPageBreak/>
        <w:t>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итогам соревнований самые высокие результаты продемонстрировали команды Калининградской и </w:t>
      </w:r>
      <w:r w:rsidRPr="00763738">
        <w:rPr>
          <w:rFonts w:ascii="Times New Roman" w:eastAsia="Times New Roman" w:hAnsi="Times New Roman" w:cs="Times New Roman"/>
          <w:color w:val="000000"/>
          <w:sz w:val="28"/>
          <w:szCs w:val="28"/>
          <w:lang w:eastAsia="ru-RU" w:bidi="ru-RU"/>
        </w:rPr>
        <w:lastRenderedPageBreak/>
        <w:t>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w:t>
      </w:r>
      <w:r>
        <w:rPr>
          <w:rFonts w:ascii="Times New Roman" w:eastAsia="Times New Roman" w:hAnsi="Times New Roman" w:cs="Times New Roman"/>
          <w:color w:val="000000"/>
          <w:sz w:val="28"/>
          <w:szCs w:val="28"/>
          <w:lang w:eastAsia="ru-RU" w:bidi="ru-RU"/>
        </w:rPr>
        <w:lastRenderedPageBreak/>
        <w:t>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w:t>
      </w:r>
      <w:r w:rsidRPr="00763738">
        <w:rPr>
          <w:rFonts w:ascii="Times New Roman" w:eastAsia="Times New Roman" w:hAnsi="Times New Roman" w:cs="Times New Roman"/>
          <w:color w:val="000000"/>
          <w:sz w:val="28"/>
          <w:szCs w:val="28"/>
          <w:lang w:eastAsia="ru-RU" w:bidi="ru-RU"/>
        </w:rPr>
        <w:lastRenderedPageBreak/>
        <w:t xml:space="preserve">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и пришкольных стадионах в 71 </w:t>
      </w:r>
      <w:r w:rsidRPr="00763738">
        <w:rPr>
          <w:rFonts w:ascii="Times New Roman" w:eastAsia="Times New Roman" w:hAnsi="Times New Roman" w:cs="Times New Roman"/>
          <w:color w:val="000000"/>
          <w:sz w:val="28"/>
          <w:szCs w:val="28"/>
          <w:lang w:eastAsia="ru-RU" w:bidi="ru-RU"/>
        </w:rPr>
        <w:lastRenderedPageBreak/>
        <w:t>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w:t>
      </w:r>
      <w:r w:rsidRPr="009C15FA">
        <w:rPr>
          <w:rFonts w:ascii="Times New Roman" w:eastAsia="Times New Roman" w:hAnsi="Times New Roman" w:cs="Times New Roman"/>
          <w:color w:val="000000"/>
          <w:sz w:val="28"/>
          <w:szCs w:val="28"/>
          <w:lang w:eastAsia="ru-RU" w:bidi="ru-RU"/>
        </w:rPr>
        <w:lastRenderedPageBreak/>
        <w:t>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тыс. </w:t>
      </w:r>
      <w:r w:rsidRPr="00763738">
        <w:rPr>
          <w:rFonts w:ascii="Times New Roman" w:eastAsia="Times New Roman" w:hAnsi="Times New Roman" w:cs="Times New Roman"/>
          <w:color w:val="000000"/>
          <w:sz w:val="28"/>
          <w:szCs w:val="28"/>
          <w:lang w:eastAsia="ru-RU" w:bidi="ru-RU"/>
        </w:rPr>
        <w:lastRenderedPageBreak/>
        <w:t>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w:t>
      </w:r>
      <w:r w:rsidRPr="00763738">
        <w:rPr>
          <w:rFonts w:ascii="Times New Roman" w:eastAsia="Times New Roman" w:hAnsi="Times New Roman" w:cs="Times New Roman"/>
          <w:color w:val="000000"/>
          <w:sz w:val="28"/>
          <w:szCs w:val="28"/>
          <w:lang w:eastAsia="ru-RU" w:bidi="ru-RU"/>
        </w:rPr>
        <w:lastRenderedPageBreak/>
        <w:t>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 xml:space="preserve">(14,23% от числа </w:t>
      </w:r>
      <w:r w:rsidRPr="00435BDF">
        <w:rPr>
          <w:color w:val="000000"/>
          <w:sz w:val="28"/>
          <w:szCs w:val="28"/>
          <w:lang w:bidi="ru-RU"/>
        </w:rPr>
        <w:lastRenderedPageBreak/>
        <w:t>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w:t>
      </w:r>
      <w:r w:rsidRPr="00435BDF">
        <w:rPr>
          <w:color w:val="000000"/>
          <w:sz w:val="28"/>
          <w:szCs w:val="28"/>
          <w:lang w:bidi="ru-RU"/>
        </w:rPr>
        <w:lastRenderedPageBreak/>
        <w:t>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lastRenderedPageBreak/>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2"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w:t>
      </w:r>
      <w:r w:rsidR="00435BDF" w:rsidRPr="00435BDF">
        <w:rPr>
          <w:color w:val="000000"/>
          <w:sz w:val="28"/>
          <w:szCs w:val="28"/>
          <w:lang w:bidi="ru-RU"/>
        </w:rPr>
        <w:lastRenderedPageBreak/>
        <w:t>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Подразделениями Государственной инспекции по маломерным судам </w:t>
      </w:r>
      <w:r w:rsidRPr="00435BDF">
        <w:rPr>
          <w:rFonts w:ascii="Times New Roman" w:eastAsia="Times New Roman" w:hAnsi="Times New Roman" w:cs="Times New Roman"/>
          <w:color w:val="000000"/>
          <w:sz w:val="28"/>
          <w:szCs w:val="28"/>
          <w:lang w:eastAsia="ru-RU" w:bidi="ru-RU"/>
        </w:rPr>
        <w:lastRenderedPageBreak/>
        <w:t>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Положения данного приказа направлены на снижение рисков, </w:t>
      </w:r>
      <w:r w:rsidRPr="00435BDF">
        <w:rPr>
          <w:rFonts w:ascii="Times New Roman" w:eastAsia="Times New Roman" w:hAnsi="Times New Roman" w:cs="Times New Roman"/>
          <w:color w:val="000000"/>
          <w:sz w:val="28"/>
          <w:szCs w:val="28"/>
          <w:lang w:eastAsia="ru-RU" w:bidi="ru-RU"/>
        </w:rPr>
        <w:lastRenderedPageBreak/>
        <w:t>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w:t>
      </w:r>
      <w:r w:rsidRPr="00435BDF">
        <w:rPr>
          <w:color w:val="000000"/>
          <w:sz w:val="28"/>
          <w:szCs w:val="28"/>
          <w:lang w:bidi="ru-RU"/>
        </w:rPr>
        <w:lastRenderedPageBreak/>
        <w:t>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 xml:space="preserve">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w:t>
      </w:r>
      <w:r>
        <w:rPr>
          <w:color w:val="000000"/>
          <w:sz w:val="28"/>
          <w:szCs w:val="28"/>
          <w:lang w:bidi="ru-RU"/>
        </w:rPr>
        <w:lastRenderedPageBreak/>
        <w:t>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w:t>
      </w:r>
      <w:r w:rsidRPr="005E0366">
        <w:rPr>
          <w:color w:val="000000"/>
          <w:sz w:val="28"/>
          <w:szCs w:val="28"/>
          <w:lang w:bidi="ru-RU"/>
        </w:rPr>
        <w:lastRenderedPageBreak/>
        <w:t xml:space="preserve">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w:t>
      </w:r>
      <w:r>
        <w:rPr>
          <w:rFonts w:ascii="Times New Roman" w:eastAsia="Times New Roman" w:hAnsi="Times New Roman" w:cs="Times New Roman"/>
          <w:color w:val="000000"/>
          <w:lang w:eastAsia="ru-RU" w:bidi="ru-RU"/>
        </w:rPr>
        <w:lastRenderedPageBreak/>
        <w:t>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w:t>
      </w:r>
      <w:r w:rsidRPr="008572C6">
        <w:rPr>
          <w:rFonts w:ascii="Times New Roman" w:eastAsia="Times New Roman" w:hAnsi="Times New Roman" w:cs="Times New Roman"/>
          <w:color w:val="000000"/>
          <w:lang w:eastAsia="ru-RU" w:bidi="ru-RU"/>
        </w:rPr>
        <w:lastRenderedPageBreak/>
        <w:t>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lastRenderedPageBreak/>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 xml:space="preserve">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w:t>
      </w:r>
      <w:r w:rsidRPr="005B501F">
        <w:rPr>
          <w:rFonts w:ascii="Times New Roman" w:eastAsia="Times New Roman" w:hAnsi="Times New Roman" w:cs="Times New Roman"/>
          <w:color w:val="000000"/>
          <w:sz w:val="28"/>
          <w:szCs w:val="28"/>
          <w:lang w:eastAsia="ru-RU" w:bidi="ru-RU"/>
        </w:rPr>
        <w:lastRenderedPageBreak/>
        <w:t>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3" w:history="1">
        <w:r w:rsidRPr="001F0C65">
          <w:rPr>
            <w:sz w:val="28"/>
            <w:szCs w:val="28"/>
          </w:rPr>
          <w:t>на дому</w:t>
        </w:r>
      </w:hyperlink>
      <w:r w:rsidRPr="001F0C65">
        <w:rPr>
          <w:sz w:val="28"/>
          <w:szCs w:val="28"/>
        </w:rPr>
        <w:t xml:space="preserve">, в </w:t>
      </w:r>
      <w:hyperlink r:id="rId24" w:history="1">
        <w:r w:rsidRPr="001F0C65">
          <w:rPr>
            <w:sz w:val="28"/>
            <w:szCs w:val="28"/>
          </w:rPr>
          <w:t>полустационарной</w:t>
        </w:r>
      </w:hyperlink>
      <w:r w:rsidRPr="001F0C65">
        <w:rPr>
          <w:sz w:val="28"/>
          <w:szCs w:val="28"/>
        </w:rPr>
        <w:t xml:space="preserve"> форме, в </w:t>
      </w:r>
      <w:hyperlink r:id="rId25"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6"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w:t>
      </w:r>
      <w:r w:rsidRPr="0020345A">
        <w:rPr>
          <w:color w:val="000000"/>
          <w:sz w:val="28"/>
          <w:szCs w:val="28"/>
          <w:lang w:bidi="ru-RU"/>
        </w:rPr>
        <w:lastRenderedPageBreak/>
        <w:t>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w:t>
      </w:r>
      <w:r w:rsidR="0020345A" w:rsidRPr="0020345A">
        <w:rPr>
          <w:color w:val="000000"/>
          <w:sz w:val="28"/>
          <w:szCs w:val="28"/>
          <w:lang w:bidi="ru-RU"/>
        </w:rPr>
        <w:lastRenderedPageBreak/>
        <w:t>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w:t>
      </w:r>
      <w:r w:rsidRPr="0020345A">
        <w:rPr>
          <w:color w:val="000000"/>
          <w:sz w:val="28"/>
          <w:szCs w:val="28"/>
          <w:lang w:bidi="ru-RU"/>
        </w:rPr>
        <w:lastRenderedPageBreak/>
        <w:t>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w:t>
      </w:r>
      <w:r w:rsidRPr="00105F60">
        <w:rPr>
          <w:sz w:val="28"/>
          <w:szCs w:val="28"/>
        </w:rPr>
        <w:lastRenderedPageBreak/>
        <w:t xml:space="preserve">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 xml:space="preserve">«О межведомственном взаимодействии по первичному выявлению семейного неблагополучия, жестокого обращения с детьми, организации </w:t>
      </w:r>
      <w:r w:rsidRPr="00105F60">
        <w:rPr>
          <w:sz w:val="28"/>
          <w:szCs w:val="28"/>
        </w:rPr>
        <w:lastRenderedPageBreak/>
        <w:t>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w:t>
      </w:r>
      <w:r w:rsidRPr="00105F60">
        <w:rPr>
          <w:sz w:val="28"/>
          <w:szCs w:val="28"/>
        </w:rPr>
        <w:lastRenderedPageBreak/>
        <w:t>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lastRenderedPageBreak/>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lastRenderedPageBreak/>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 xml:space="preserve">службы экстренного реагирования, в состав которых включены </w:t>
      </w:r>
      <w:r w:rsidRPr="00105F60">
        <w:rPr>
          <w:sz w:val="28"/>
          <w:szCs w:val="28"/>
        </w:rPr>
        <w:lastRenderedPageBreak/>
        <w:t>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w:t>
      </w:r>
      <w:r w:rsidRPr="00105F60">
        <w:rPr>
          <w:rFonts w:cs="Times New Roman"/>
          <w:szCs w:val="28"/>
        </w:rPr>
        <w:lastRenderedPageBreak/>
        <w:t xml:space="preserve">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lastRenderedPageBreak/>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w:t>
      </w:r>
      <w:r w:rsidRPr="0020345A">
        <w:rPr>
          <w:color w:val="000000"/>
          <w:sz w:val="28"/>
          <w:szCs w:val="28"/>
          <w:lang w:bidi="ru-RU"/>
        </w:rPr>
        <w:lastRenderedPageBreak/>
        <w:t>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 xml:space="preserve">несовершеннолетних и защите их прав неразрывно связано с </w:t>
      </w:r>
      <w:r w:rsidRPr="00826875">
        <w:rPr>
          <w:color w:val="000000"/>
          <w:sz w:val="28"/>
          <w:szCs w:val="28"/>
          <w:lang w:bidi="ru-RU"/>
        </w:rPr>
        <w:lastRenderedPageBreak/>
        <w:t>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lastRenderedPageBreak/>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 xml:space="preserve">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w:t>
      </w:r>
      <w:r w:rsidRPr="00826875">
        <w:rPr>
          <w:color w:val="000000"/>
          <w:sz w:val="28"/>
          <w:szCs w:val="28"/>
          <w:lang w:bidi="ru-RU"/>
        </w:rPr>
        <w:lastRenderedPageBreak/>
        <w:t>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w:t>
      </w:r>
      <w:r w:rsidRPr="00826875">
        <w:rPr>
          <w:color w:val="000000"/>
          <w:sz w:val="28"/>
          <w:szCs w:val="28"/>
          <w:lang w:bidi="ru-RU"/>
        </w:rPr>
        <w:lastRenderedPageBreak/>
        <w:t>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w:t>
      </w:r>
      <w:r w:rsidRPr="00826875">
        <w:rPr>
          <w:color w:val="000000"/>
          <w:sz w:val="28"/>
          <w:szCs w:val="28"/>
          <w:lang w:bidi="ru-RU"/>
        </w:rPr>
        <w:lastRenderedPageBreak/>
        <w:t>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w:t>
      </w:r>
      <w:r w:rsidR="008F24B5" w:rsidRPr="002363F0">
        <w:rPr>
          <w:rStyle w:val="CharStyle5"/>
          <w:rFonts w:ascii="Times New Roman" w:hAnsi="Times New Roman" w:cs="Times New Roman"/>
          <w:color w:val="000000"/>
        </w:rPr>
        <w:lastRenderedPageBreak/>
        <w:t xml:space="preserve">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7"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w:t>
      </w:r>
      <w:r w:rsidRPr="002363F0">
        <w:rPr>
          <w:rStyle w:val="CharStyle5"/>
          <w:rFonts w:ascii="Times New Roman" w:hAnsi="Times New Roman" w:cs="Times New Roman"/>
          <w:color w:val="000000"/>
        </w:rPr>
        <w:lastRenderedPageBreak/>
        <w:t xml:space="preserve">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Формирование у молодежи традиционных семейных ценностей </w:t>
      </w:r>
      <w:r>
        <w:rPr>
          <w:rStyle w:val="CharStyle5"/>
          <w:rFonts w:ascii="Times New Roman" w:hAnsi="Times New Roman" w:cs="Times New Roman"/>
          <w:color w:val="000000"/>
        </w:rPr>
        <w:lastRenderedPageBreak/>
        <w:t>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Кроме того, в рамках форума проводится грантовый конкурс, размер фонда которого составляет от 2 млн. рублей. Участники Всероссийского </w:t>
      </w:r>
      <w:r>
        <w:rPr>
          <w:rStyle w:val="CharStyle3"/>
          <w:rFonts w:ascii="Times New Roman" w:hAnsi="Times New Roman" w:cs="Times New Roman"/>
          <w:color w:val="000000"/>
          <w:sz w:val="28"/>
          <w:szCs w:val="28"/>
        </w:rPr>
        <w:lastRenderedPageBreak/>
        <w:t>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8"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w:t>
      </w:r>
      <w:r w:rsidRPr="00B41CF3">
        <w:rPr>
          <w:sz w:val="28"/>
          <w:szCs w:val="28"/>
        </w:rPr>
        <w:lastRenderedPageBreak/>
        <w:t>(судьи)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9"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30"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1"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w:t>
      </w:r>
      <w:r w:rsidRPr="006A7BDF">
        <w:rPr>
          <w:sz w:val="28"/>
          <w:szCs w:val="28"/>
        </w:rPr>
        <w:lastRenderedPageBreak/>
        <w:t>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 xml:space="preserve">Требований). В состав комиссии, кроме руководителя и работников </w:t>
      </w:r>
      <w:r w:rsidRPr="006A7BDF">
        <w:lastRenderedPageBreak/>
        <w:t>учреждения или органа-правообладателя, входят представители ФСБ России, Росгвардии, МЧС России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7"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lastRenderedPageBreak/>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8"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xml:space="preserve">) тяжести. В то же время увеличилось </w:t>
      </w:r>
      <w:r w:rsidRPr="006A7BDF">
        <w:rPr>
          <w:szCs w:val="28"/>
        </w:rPr>
        <w:lastRenderedPageBreak/>
        <w:t>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xml:space="preserve">), из них 34,8 тыс. помещены в учреждения системы профилактики безнадзорности и </w:t>
      </w:r>
      <w:r w:rsidRPr="006A7BDF">
        <w:rPr>
          <w:szCs w:val="28"/>
        </w:rPr>
        <w:lastRenderedPageBreak/>
        <w:t>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 xml:space="preserve">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w:t>
      </w:r>
      <w:r w:rsidRPr="00F57594">
        <w:rPr>
          <w:rFonts w:cs="Times New Roman"/>
          <w:szCs w:val="28"/>
        </w:rPr>
        <w:lastRenderedPageBreak/>
        <w:t>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Основой систем организации профилактической работы в отношении несовершеннолетних, находящихся в конфликте с законом, является </w:t>
      </w:r>
      <w:r w:rsidRPr="00F57594">
        <w:rPr>
          <w:rFonts w:cs="Times New Roman"/>
          <w:szCs w:val="28"/>
        </w:rPr>
        <w:lastRenderedPageBreak/>
        <w:t>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 xml:space="preserve">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w:t>
      </w:r>
      <w:r w:rsidR="00A51785" w:rsidRPr="00F57594">
        <w:rPr>
          <w:sz w:val="28"/>
          <w:szCs w:val="28"/>
        </w:rPr>
        <w:lastRenderedPageBreak/>
        <w:t>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w:t>
      </w:r>
      <w:r w:rsidRPr="00F57594">
        <w:rPr>
          <w:sz w:val="28"/>
          <w:szCs w:val="28"/>
        </w:rPr>
        <w:lastRenderedPageBreak/>
        <w:t>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 xml:space="preserve">в том числе с использованием соответствующих программ, разработанных федеральным государственным бюджетным образовательным учреждением </w:t>
      </w:r>
      <w:r w:rsidRPr="00F57594">
        <w:rPr>
          <w:sz w:val="28"/>
          <w:szCs w:val="28"/>
        </w:rPr>
        <w:lastRenderedPageBreak/>
        <w:t>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9"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r>
      <w:r w:rsidR="00C57463">
        <w:rPr>
          <w:rFonts w:cs="Times New Roman"/>
          <w:szCs w:val="28"/>
        </w:rPr>
        <w:lastRenderedPageBreak/>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w:t>
      </w:r>
      <w:r w:rsidRPr="00F57594">
        <w:rPr>
          <w:rFonts w:eastAsiaTheme="minorHAnsi"/>
          <w:sz w:val="28"/>
          <w:szCs w:val="28"/>
        </w:rPr>
        <w:lastRenderedPageBreak/>
        <w:t xml:space="preserve">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w:t>
      </w:r>
      <w:r w:rsidRPr="00F57594">
        <w:rPr>
          <w:sz w:val="28"/>
          <w:szCs w:val="28"/>
        </w:rPr>
        <w:lastRenderedPageBreak/>
        <w:t>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lastRenderedPageBreak/>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lastRenderedPageBreak/>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w:t>
      </w:r>
      <w:r w:rsidRPr="00F57594">
        <w:rPr>
          <w:sz w:val="28"/>
          <w:szCs w:val="28"/>
        </w:rPr>
        <w:lastRenderedPageBreak/>
        <w:t xml:space="preserve">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lastRenderedPageBreak/>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Все представленные для анализа комплексы мер предполагают обучение специалистов органов и учреждений системы профилактики </w:t>
      </w:r>
      <w:r w:rsidRPr="00F57594">
        <w:rPr>
          <w:sz w:val="28"/>
          <w:szCs w:val="28"/>
        </w:rPr>
        <w:lastRenderedPageBreak/>
        <w:t>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lastRenderedPageBreak/>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w:t>
      </w:r>
      <w:r w:rsidRPr="00F57594">
        <w:rPr>
          <w:sz w:val="28"/>
          <w:szCs w:val="28"/>
        </w:rPr>
        <w:lastRenderedPageBreak/>
        <w:t xml:space="preserve">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 xml:space="preserve">Так, в апреле 2019 года в г. Екатеринбурге состоялось Всероссийское </w:t>
      </w:r>
      <w:r w:rsidRPr="00F57594">
        <w:rPr>
          <w:sz w:val="28"/>
          <w:szCs w:val="28"/>
        </w:rPr>
        <w:lastRenderedPageBreak/>
        <w:t>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соответствии с Положением о Всероссийском конкурсе «Безопасная </w:t>
      </w:r>
      <w:r w:rsidRPr="00F57594">
        <w:rPr>
          <w:sz w:val="28"/>
          <w:szCs w:val="28"/>
        </w:rPr>
        <w:lastRenderedPageBreak/>
        <w:t>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 xml:space="preserve">в регионах, в которых фиксируется увеличение дорожно-транспортных </w:t>
      </w:r>
      <w:r w:rsidRPr="00F57594">
        <w:rPr>
          <w:sz w:val="28"/>
          <w:szCs w:val="28"/>
        </w:rPr>
        <w:lastRenderedPageBreak/>
        <w:t>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40"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1"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 xml:space="preserve">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w:t>
      </w:r>
      <w:r w:rsidRPr="00F57594">
        <w:rPr>
          <w:sz w:val="28"/>
          <w:szCs w:val="28"/>
          <w:lang w:eastAsia="en-US"/>
        </w:rPr>
        <w:lastRenderedPageBreak/>
        <w:t>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w:t>
      </w:r>
      <w:r w:rsidRPr="00F57594">
        <w:rPr>
          <w:rFonts w:cs="Times New Roman"/>
          <w:szCs w:val="28"/>
        </w:rPr>
        <w:lastRenderedPageBreak/>
        <w:t xml:space="preserve">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xml:space="preserve">, с тем, чтобы общественный резонанс способствовал скорейшему решению проблемы. Как правило, такие истории получают </w:t>
      </w:r>
      <w:r w:rsidRPr="00F57594">
        <w:rPr>
          <w:sz w:val="28"/>
          <w:szCs w:val="28"/>
        </w:rPr>
        <w:lastRenderedPageBreak/>
        <w:t>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w:t>
      </w:r>
      <w:r w:rsidRPr="00F57594">
        <w:rPr>
          <w:sz w:val="28"/>
          <w:szCs w:val="28"/>
        </w:rPr>
        <w:lastRenderedPageBreak/>
        <w:t>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w:t>
      </w:r>
      <w:r w:rsidRPr="00F57594">
        <w:rPr>
          <w:sz w:val="28"/>
          <w:szCs w:val="28"/>
        </w:rPr>
        <w:lastRenderedPageBreak/>
        <w:t>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w:t>
      </w:r>
      <w:r w:rsidRPr="00F57594">
        <w:rPr>
          <w:sz w:val="28"/>
          <w:szCs w:val="28"/>
        </w:rPr>
        <w:lastRenderedPageBreak/>
        <w:t>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w:t>
      </w:r>
      <w:r w:rsidRPr="00E56EF8">
        <w:rPr>
          <w:rFonts w:ascii="Times New Roman" w:hAnsi="Times New Roman" w:cs="Times New Roman"/>
          <w:sz w:val="28"/>
          <w:szCs w:val="28"/>
        </w:rPr>
        <w:lastRenderedPageBreak/>
        <w:t>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w:t>
      </w:r>
      <w:r w:rsidRPr="00E56EF8">
        <w:rPr>
          <w:rFonts w:ascii="Times New Roman" w:hAnsi="Times New Roman" w:cs="Times New Roman"/>
          <w:sz w:val="28"/>
          <w:szCs w:val="28"/>
        </w:rPr>
        <w:lastRenderedPageBreak/>
        <w:t>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w:t>
      </w:r>
      <w:r w:rsidRPr="00E10F62">
        <w:rPr>
          <w:rFonts w:ascii="Times New Roman" w:hAnsi="Times New Roman" w:cs="Times New Roman"/>
          <w:sz w:val="28"/>
          <w:szCs w:val="28"/>
        </w:rPr>
        <w:lastRenderedPageBreak/>
        <w:t xml:space="preserve">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w:t>
      </w:r>
      <w:r w:rsidRPr="00E10F62">
        <w:rPr>
          <w:rFonts w:ascii="Times New Roman" w:hAnsi="Times New Roman" w:cs="Times New Roman"/>
          <w:sz w:val="28"/>
          <w:szCs w:val="28"/>
        </w:rPr>
        <w:lastRenderedPageBreak/>
        <w:t xml:space="preserve">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w:t>
      </w:r>
      <w:r w:rsidRPr="003E6120">
        <w:rPr>
          <w:rFonts w:ascii="Times New Roman" w:hAnsi="Times New Roman" w:cs="Times New Roman"/>
          <w:sz w:val="28"/>
          <w:szCs w:val="28"/>
        </w:rPr>
        <w:lastRenderedPageBreak/>
        <w:t xml:space="preserve">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w:t>
      </w:r>
      <w:r>
        <w:rPr>
          <w:rFonts w:ascii="Times New Roman" w:hAnsi="Times New Roman" w:cs="Times New Roman"/>
          <w:sz w:val="28"/>
          <w:szCs w:val="28"/>
        </w:rPr>
        <w:lastRenderedPageBreak/>
        <w:t>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w:t>
      </w:r>
      <w:r>
        <w:rPr>
          <w:rFonts w:ascii="Times New Roman" w:hAnsi="Times New Roman" w:cs="Times New Roman"/>
          <w:sz w:val="28"/>
          <w:szCs w:val="28"/>
        </w:rPr>
        <w:lastRenderedPageBreak/>
        <w:t>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lastRenderedPageBreak/>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 xml:space="preserve">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w:t>
      </w:r>
      <w:r w:rsidRPr="00E3085F">
        <w:rPr>
          <w:szCs w:val="28"/>
        </w:rPr>
        <w:lastRenderedPageBreak/>
        <w:t>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lastRenderedPageBreak/>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2"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w:t>
      </w:r>
      <w:r w:rsidRPr="00BA7111">
        <w:rPr>
          <w:sz w:val="28"/>
          <w:szCs w:val="28"/>
        </w:rPr>
        <w:lastRenderedPageBreak/>
        <w:t xml:space="preserve">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w:t>
      </w:r>
      <w:r w:rsidRPr="00726CB5">
        <w:rPr>
          <w:rFonts w:eastAsiaTheme="minorHAnsi"/>
          <w:sz w:val="28"/>
          <w:szCs w:val="28"/>
          <w:lang w:eastAsia="en-US"/>
        </w:rPr>
        <w:lastRenderedPageBreak/>
        <w:t>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без попечения родителей, и достигли возраста 23 лет, которые подлежат </w:t>
      </w:r>
      <w:r w:rsidRPr="00726CB5">
        <w:rPr>
          <w:color w:val="000000"/>
          <w:sz w:val="28"/>
          <w:szCs w:val="28"/>
          <w:lang w:bidi="ru-RU"/>
        </w:rPr>
        <w:lastRenderedPageBreak/>
        <w:t>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lastRenderedPageBreak/>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 xml:space="preserve">2019 г. № 2098-р «Об утверждении комплекса мер до 2020 года по </w:t>
      </w:r>
      <w:r w:rsidR="00773FC7">
        <w:rPr>
          <w:rFonts w:eastAsia="Calibri" w:cstheme="minorBidi"/>
          <w:sz w:val="28"/>
          <w:szCs w:val="22"/>
          <w:lang w:eastAsia="en-US"/>
        </w:rPr>
        <w:lastRenderedPageBreak/>
        <w:t>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lastRenderedPageBreak/>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w:t>
      </w:r>
      <w:r w:rsidR="00225B04">
        <w:rPr>
          <w:rFonts w:eastAsiaTheme="minorHAnsi"/>
          <w:sz w:val="28"/>
          <w:szCs w:val="28"/>
          <w:lang w:eastAsia="en-US"/>
        </w:rPr>
        <w:lastRenderedPageBreak/>
        <w:t>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lastRenderedPageBreak/>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lastRenderedPageBreak/>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w:t>
      </w:r>
      <w:r w:rsidRPr="00726CB5">
        <w:rPr>
          <w:rFonts w:eastAsia="Calibri"/>
          <w:sz w:val="28"/>
          <w:szCs w:val="28"/>
          <w:lang w:eastAsia="en-US"/>
        </w:rPr>
        <w:lastRenderedPageBreak/>
        <w:t>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w:t>
      </w:r>
      <w:r w:rsidRPr="00726CB5">
        <w:rPr>
          <w:rFonts w:eastAsia="Calibri"/>
          <w:sz w:val="28"/>
          <w:szCs w:val="28"/>
          <w:lang w:eastAsia="en-US"/>
        </w:rPr>
        <w:lastRenderedPageBreak/>
        <w:t>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w:t>
      </w:r>
      <w:r w:rsidRPr="00726CB5">
        <w:rPr>
          <w:rFonts w:eastAsia="Calibri"/>
          <w:sz w:val="28"/>
          <w:szCs w:val="28"/>
          <w:lang w:eastAsia="en-US"/>
        </w:rPr>
        <w:lastRenderedPageBreak/>
        <w:t>«Артек»,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lastRenderedPageBreak/>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w:t>
      </w:r>
      <w:r w:rsidRPr="00726CB5">
        <w:rPr>
          <w:rFonts w:eastAsia="Calibri"/>
          <w:sz w:val="28"/>
          <w:szCs w:val="28"/>
          <w:lang w:eastAsia="en-US"/>
        </w:rPr>
        <w:lastRenderedPageBreak/>
        <w:t>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w:t>
      </w:r>
      <w:r w:rsidRPr="00726CB5">
        <w:rPr>
          <w:rFonts w:eastAsia="Calibri"/>
          <w:sz w:val="28"/>
          <w:szCs w:val="28"/>
          <w:lang w:eastAsia="en-US"/>
        </w:rPr>
        <w:lastRenderedPageBreak/>
        <w:t>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w:t>
      </w:r>
      <w:r w:rsidRPr="00726CB5">
        <w:rPr>
          <w:rFonts w:eastAsia="Calibri"/>
          <w:sz w:val="28"/>
          <w:szCs w:val="28"/>
          <w:lang w:eastAsia="en-US"/>
        </w:rPr>
        <w:lastRenderedPageBreak/>
        <w:t xml:space="preserve">(усыновлением)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3"/>
          <w:headerReference w:type="default" r:id="rId44"/>
          <w:footerReference w:type="even" r:id="rId45"/>
          <w:footerReference w:type="default" r:id="rId46"/>
          <w:headerReference w:type="first" r:id="rId47"/>
          <w:footerReference w:type="first" r:id="rId48"/>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Калининградская </w:t>
            </w:r>
            <w:r w:rsidRPr="003E24AB">
              <w:lastRenderedPageBreak/>
              <w:t>область</w:t>
            </w:r>
          </w:p>
        </w:tc>
        <w:tc>
          <w:tcPr>
            <w:tcW w:w="1418" w:type="dxa"/>
            <w:vAlign w:val="center"/>
          </w:tcPr>
          <w:p w:rsidR="003E24AB" w:rsidRPr="003E24AB" w:rsidRDefault="007E6319" w:rsidP="00571B47">
            <w:pPr>
              <w:tabs>
                <w:tab w:val="center" w:pos="6634"/>
              </w:tabs>
              <w:jc w:val="center"/>
            </w:pPr>
            <w:r>
              <w:lastRenderedPageBreak/>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w:t>
            </w:r>
            <w:r w:rsidRPr="003E24AB">
              <w:lastRenderedPageBreak/>
              <w:t>Мордовия</w:t>
            </w:r>
          </w:p>
        </w:tc>
        <w:tc>
          <w:tcPr>
            <w:tcW w:w="1418" w:type="dxa"/>
            <w:vAlign w:val="center"/>
          </w:tcPr>
          <w:p w:rsidR="003E24AB" w:rsidRPr="003E24AB" w:rsidRDefault="004D343E" w:rsidP="00571B47">
            <w:pPr>
              <w:tabs>
                <w:tab w:val="center" w:pos="6634"/>
              </w:tabs>
              <w:jc w:val="center"/>
            </w:pPr>
            <w:r>
              <w:lastRenderedPageBreak/>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lastRenderedPageBreak/>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lastRenderedPageBreak/>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lastRenderedPageBreak/>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lastRenderedPageBreak/>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lastRenderedPageBreak/>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lastRenderedPageBreak/>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lastRenderedPageBreak/>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возраста (0-6 </w:t>
            </w:r>
            <w:r w:rsidRPr="007401B4">
              <w:lastRenderedPageBreak/>
              <w:t>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w:t>
            </w:r>
            <w:r w:rsidRPr="007401B4">
              <w:lastRenderedPageBreak/>
              <w:t>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lastRenderedPageBreak/>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lastRenderedPageBreak/>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lastRenderedPageBreak/>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lastRenderedPageBreak/>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lastRenderedPageBreak/>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lastRenderedPageBreak/>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lastRenderedPageBreak/>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lastRenderedPageBreak/>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lastRenderedPageBreak/>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lastRenderedPageBreak/>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lastRenderedPageBreak/>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lastRenderedPageBreak/>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lastRenderedPageBreak/>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 xml:space="preserve">Рязанская </w:t>
            </w:r>
            <w:r w:rsidRPr="007E264D">
              <w:lastRenderedPageBreak/>
              <w:t>область</w:t>
            </w:r>
            <w:r w:rsidR="00F5156F">
              <w:rPr>
                <w:vertAlign w:val="superscript"/>
              </w:rPr>
              <w:t>4</w:t>
            </w:r>
          </w:p>
        </w:tc>
        <w:tc>
          <w:tcPr>
            <w:tcW w:w="411" w:type="pct"/>
            <w:vAlign w:val="center"/>
          </w:tcPr>
          <w:p w:rsidR="000E1E64" w:rsidRPr="007E264D" w:rsidRDefault="001C559F" w:rsidP="00F71496">
            <w:pPr>
              <w:ind w:right="227"/>
              <w:jc w:val="center"/>
            </w:pPr>
            <w:r>
              <w:lastRenderedPageBreak/>
              <w:t>287-</w:t>
            </w:r>
            <w:r>
              <w:lastRenderedPageBreak/>
              <w:t>338</w:t>
            </w:r>
          </w:p>
        </w:tc>
        <w:tc>
          <w:tcPr>
            <w:tcW w:w="413" w:type="pct"/>
            <w:vAlign w:val="center"/>
          </w:tcPr>
          <w:p w:rsidR="000E1E64" w:rsidRPr="007E264D" w:rsidRDefault="000E1E64" w:rsidP="001C559F">
            <w:pPr>
              <w:ind w:right="227"/>
              <w:jc w:val="center"/>
            </w:pPr>
            <w:r w:rsidRPr="007E264D">
              <w:lastRenderedPageBreak/>
              <w:t>3</w:t>
            </w:r>
            <w:r>
              <w:t>7</w:t>
            </w:r>
            <w:r w:rsidR="001C559F">
              <w:t>7</w:t>
            </w:r>
            <w:r>
              <w:t>-</w:t>
            </w:r>
            <w:r>
              <w:lastRenderedPageBreak/>
              <w:t>12</w:t>
            </w:r>
            <w:r w:rsidR="001C559F">
              <w:t>38</w:t>
            </w:r>
          </w:p>
        </w:tc>
        <w:tc>
          <w:tcPr>
            <w:tcW w:w="390" w:type="pct"/>
            <w:vAlign w:val="center"/>
          </w:tcPr>
          <w:p w:rsidR="000E1E64" w:rsidRPr="007E264D" w:rsidRDefault="000E1E64" w:rsidP="001C559F">
            <w:pPr>
              <w:ind w:right="227"/>
              <w:jc w:val="center"/>
            </w:pPr>
            <w:r w:rsidRPr="007E264D">
              <w:lastRenderedPageBreak/>
              <w:t>2</w:t>
            </w:r>
            <w:r>
              <w:t>2</w:t>
            </w:r>
            <w:r w:rsidR="001C559F">
              <w:t>7</w:t>
            </w:r>
            <w:r w:rsidRPr="007E264D">
              <w:t>-</w:t>
            </w:r>
            <w:r w:rsidRPr="007E264D">
              <w:lastRenderedPageBreak/>
              <w:t>1</w:t>
            </w:r>
            <w:r>
              <w:t>2</w:t>
            </w:r>
            <w:r w:rsidR="001C559F">
              <w:t>38</w:t>
            </w:r>
          </w:p>
        </w:tc>
        <w:tc>
          <w:tcPr>
            <w:tcW w:w="420" w:type="pct"/>
            <w:vAlign w:val="center"/>
          </w:tcPr>
          <w:p w:rsidR="000E1E64" w:rsidRPr="007E264D" w:rsidRDefault="000E1E64" w:rsidP="001C559F">
            <w:pPr>
              <w:ind w:right="227"/>
              <w:jc w:val="center"/>
            </w:pPr>
            <w:r>
              <w:lastRenderedPageBreak/>
              <w:t>22</w:t>
            </w:r>
            <w:r w:rsidR="001C559F">
              <w:t>7</w:t>
            </w:r>
            <w:r>
              <w:t>-</w:t>
            </w:r>
            <w:r w:rsidRPr="007E264D">
              <w:lastRenderedPageBreak/>
              <w:t>1</w:t>
            </w:r>
            <w:r>
              <w:t>2</w:t>
            </w:r>
            <w:r w:rsidR="001C559F">
              <w:t>38</w:t>
            </w:r>
          </w:p>
        </w:tc>
        <w:tc>
          <w:tcPr>
            <w:tcW w:w="416" w:type="pct"/>
            <w:vAlign w:val="center"/>
          </w:tcPr>
          <w:p w:rsidR="000E1E64" w:rsidRDefault="001C559F" w:rsidP="001C559F">
            <w:pPr>
              <w:ind w:right="227"/>
              <w:jc w:val="center"/>
            </w:pPr>
            <w:r>
              <w:lastRenderedPageBreak/>
              <w:t>287</w:t>
            </w:r>
            <w:r w:rsidR="000E1E64">
              <w:t>-</w:t>
            </w:r>
            <w:r w:rsidR="000E1E64">
              <w:lastRenderedPageBreak/>
              <w:t>12</w:t>
            </w:r>
            <w:r>
              <w:t>38</w:t>
            </w:r>
          </w:p>
        </w:tc>
        <w:tc>
          <w:tcPr>
            <w:tcW w:w="421" w:type="pct"/>
            <w:vAlign w:val="center"/>
          </w:tcPr>
          <w:p w:rsidR="000E1E64" w:rsidRDefault="001C559F" w:rsidP="00F71496">
            <w:pPr>
              <w:ind w:right="227"/>
              <w:jc w:val="center"/>
            </w:pPr>
            <w:r>
              <w:lastRenderedPageBreak/>
              <w:t>287-</w:t>
            </w:r>
            <w:r>
              <w:lastRenderedPageBreak/>
              <w:t>1238</w:t>
            </w:r>
          </w:p>
        </w:tc>
        <w:tc>
          <w:tcPr>
            <w:tcW w:w="439" w:type="pct"/>
            <w:vAlign w:val="center"/>
          </w:tcPr>
          <w:p w:rsidR="000E1E64" w:rsidRDefault="001C559F" w:rsidP="00F71496">
            <w:pPr>
              <w:ind w:right="227"/>
              <w:jc w:val="center"/>
            </w:pPr>
            <w:r>
              <w:lastRenderedPageBreak/>
              <w:t>287-</w:t>
            </w:r>
            <w:r>
              <w:lastRenderedPageBreak/>
              <w:t>1238</w:t>
            </w:r>
          </w:p>
        </w:tc>
        <w:tc>
          <w:tcPr>
            <w:tcW w:w="404" w:type="pct"/>
            <w:vAlign w:val="center"/>
          </w:tcPr>
          <w:p w:rsidR="000E1E64" w:rsidRDefault="000E1E64" w:rsidP="00F71496">
            <w:pPr>
              <w:ind w:right="227"/>
              <w:jc w:val="center"/>
            </w:pPr>
            <w:r>
              <w:lastRenderedPageBreak/>
              <w:t xml:space="preserve">250; </w:t>
            </w:r>
            <w:r>
              <w:lastRenderedPageBreak/>
              <w:t>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w:t>
            </w:r>
            <w:r>
              <w:lastRenderedPageBreak/>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lastRenderedPageBreak/>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 xml:space="preserve">Южный федеральный </w:t>
            </w:r>
            <w:r w:rsidRPr="007E264D">
              <w:rPr>
                <w:b/>
              </w:rPr>
              <w:lastRenderedPageBreak/>
              <w:t>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lastRenderedPageBreak/>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 xml:space="preserve">Сибирский федеральный </w:t>
            </w:r>
            <w:r w:rsidRPr="007E264D">
              <w:rPr>
                <w:b/>
              </w:rPr>
              <w:lastRenderedPageBreak/>
              <w:t>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lastRenderedPageBreak/>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lastRenderedPageBreak/>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lastRenderedPageBreak/>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lastRenderedPageBreak/>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lastRenderedPageBreak/>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lastRenderedPageBreak/>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w:t>
            </w:r>
            <w:r w:rsidRPr="0017063B">
              <w:lastRenderedPageBreak/>
              <w:t xml:space="preserve">помещениях, различающихся  </w:t>
            </w:r>
          </w:p>
        </w:tc>
        <w:tc>
          <w:tcPr>
            <w:tcW w:w="718" w:type="pct"/>
            <w:vAlign w:val="center"/>
          </w:tcPr>
          <w:p w:rsidR="00F57FC4" w:rsidRPr="0017063B" w:rsidRDefault="00F57FC4" w:rsidP="00EC41BE">
            <w:pPr>
              <w:spacing w:before="80"/>
              <w:ind w:right="-206"/>
              <w:jc w:val="center"/>
            </w:pPr>
            <w:r>
              <w:lastRenderedPageBreak/>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lastRenderedPageBreak/>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lastRenderedPageBreak/>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lastRenderedPageBreak/>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lastRenderedPageBreak/>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lastRenderedPageBreak/>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lastRenderedPageBreak/>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0E65AA"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0E65AA"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0E65AA"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50"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AA" w:rsidRDefault="000E65AA" w:rsidP="0087728D">
      <w:r>
        <w:separator/>
      </w:r>
    </w:p>
  </w:endnote>
  <w:endnote w:type="continuationSeparator" w:id="0">
    <w:p w:rsidR="000E65AA" w:rsidRDefault="000E65AA"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altName w:val="Carlito"/>
    <w:charset w:val="CC"/>
    <w:family w:val="swiss"/>
    <w:pitch w:val="variable"/>
    <w:sig w:usb0="00000001" w:usb1="4000207B"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1B476D">
          <w:rPr>
            <w:noProof/>
          </w:rPr>
          <w:t>346</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1B476D">
      <w:rPr>
        <w:noProof/>
      </w:rPr>
      <w:t>402</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AA" w:rsidRDefault="000E65AA" w:rsidP="0087728D">
      <w:r>
        <w:separator/>
      </w:r>
    </w:p>
  </w:footnote>
  <w:footnote w:type="continuationSeparator" w:id="0">
    <w:p w:rsidR="000E65AA" w:rsidRDefault="000E65AA"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457B4"/>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5AA"/>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76D"/>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774F9"/>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06D9"/>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B7F8F"/>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2D1"/>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460E"/>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FDB57193D14C5CA77C676E398566683411EBA94B00E81491C6A83C6F0584EF2624EF10DBCF1D3643B1675294A5068DF88B6558A3FFE8BL5D4L" TargetMode="External"/><Relationship Id="rId18" Type="http://schemas.openxmlformats.org/officeDocument/2006/relationships/hyperlink" Target="http://www.meloman.ru/kids/concerts/?kids_age=1-3" TargetMode="External"/><Relationship Id="rId26" Type="http://schemas.openxmlformats.org/officeDocument/2006/relationships/hyperlink" Target="consultantplus://offline/ref=E419163D878211DD63E1888A7D2105B521B475D1BA9D1D2AF6222001073ABAC7DE876CB4398AA9A777Y6N" TargetMode="External"/><Relationship Id="rId39" Type="http://schemas.openxmlformats.org/officeDocument/2006/relationships/hyperlink" Target="http://fedim.ru/services-of-mediation/programs/" TargetMode="External"/><Relationship Id="rId3" Type="http://schemas.openxmlformats.org/officeDocument/2006/relationships/styles" Target="styles.xml"/><Relationship Id="rId21" Type="http://schemas.openxmlformats.org/officeDocument/2006/relationships/hyperlink" Target="http://www.meloman.ru/kids/concerts/?kids_age=9-12"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yperlink" Target="consultantplus://offline/ref=578D69790F5AEBC5C0AF851CEF9321C968073C69879170F32441119F7BRBO9I" TargetMode="External"/><Relationship Id="rId47" Type="http://schemas.openxmlformats.org/officeDocument/2006/relationships/header" Target="header3.xml"/><Relationship Id="rId50" Type="http://schemas.openxmlformats.org/officeDocument/2006/relationships/hyperlink" Target="http://www.gks.ru/free_doc/new_site/population/urov/rashod_cb.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bilet.worldskills.ru/" TargetMode="External"/><Relationship Id="rId25" Type="http://schemas.openxmlformats.org/officeDocument/2006/relationships/hyperlink" Target="consultantplus://offline/ref=4FA992B59F725A780330F47FF739006C612C9F4A3720C8A4626DDFAE1CFB2A58BC5FA6E59F8027B0u0A2K" TargetMode="External"/><Relationship Id="rId33" Type="http://schemas.openxmlformats.org/officeDocument/2006/relationships/hyperlink" Target="consultantplus://offline/ref=3C69A132B5997849DD6BB080FDDD5A9C7D2C7ACB89F5CDBAEEC7744001D363C1E3BFBF6669AF62DF558C80C2E5E36491046DF4DA4EF1ADE6bF15I" TargetMode="External"/><Relationship Id="rId38" Type="http://schemas.openxmlformats.org/officeDocument/2006/relationships/hyperlink" Target="consultantplus://offline/ref=BD7E87E57D82ABDB4A64083D3D1D72CE209A79420C78572CDA82D841745F2A198855166CC0F794071ACF2638C6C5738AC52A488622AF9FDA3Er6O"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iro.ranepa.ru/navigator-programm-do" TargetMode="External"/><Relationship Id="rId20" Type="http://schemas.openxmlformats.org/officeDocument/2006/relationships/hyperlink" Target="http://www.meloman.ru/kids/concerts/?kids_age=6-9" TargetMode="External"/><Relationship Id="rId29" Type="http://schemas.openxmlformats.org/officeDocument/2006/relationships/hyperlink" Target="consultantplus://offline/ref=5B835DB76C7A4EE3DD364FAC02A229D063C12AD69A90E38ACCF1F91E8A36F0BBC5DEA579CCCB9B4B2EE18CD34AT0lCH" TargetMode="External"/><Relationship Id="rId41" Type="http://schemas.openxmlformats.org/officeDocument/2006/relationships/hyperlink" Target="http://bdd-eor.edu.ru/eor/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4FA992B59F725A780330F47FF739006C612C9E4A3625C8A4626DDFAE1CFB2A58BC5FA6E59F8027B1u0ABK" TargetMode="External"/><Relationship Id="rId32" Type="http://schemas.openxmlformats.org/officeDocument/2006/relationships/hyperlink" Target="consultantplus://offline/ref=3C69A132B5997849DD6BB080FDDD5A9C7D2C7ACB89F5CDBAEEC7744001D363C1E3BFBF6669AF62DC578C80C2E5E36491046DF4DA4EF1ADE6bF15I" TargetMode="External"/><Relationship Id="rId37" Type="http://schemas.openxmlformats.org/officeDocument/2006/relationships/hyperlink" Target="consultantplus://offline/ref=3C69A132B5997849DD6BB080FDDD5A9C7D2C7ACB89F5CDBAEEC7744001D363C1E3BFBF6669AF62DE578C80C2E5E36491046DF4DA4EF1ADE6bF15I" TargetMode="External"/><Relationship Id="rId40" Type="http://schemas.openxmlformats.org/officeDocument/2006/relationships/hyperlink" Target="http://www.bdd-eor.edu.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consultantplus://offline/ref=4FA992B59F725A780330F47FF739006C612C99433C23C8A4626DDFAE1CFB2A58BC5FA6E59F8027B0u0A2K" TargetMode="External"/><Relationship Id="rId28" Type="http://schemas.openxmlformats.org/officeDocument/2006/relationships/hyperlink" Target="consultantplus://offline/ref=72AD45FEA0A9048E01E2A6DC855D3D052B4844801B3CE4963AD7CBB4B76C0BAF2A0E0147E68D6FA7D941539D13M2OCO"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1.xml"/><Relationship Id="rId19" Type="http://schemas.openxmlformats.org/officeDocument/2006/relationships/hyperlink" Target="http://www.meloman.ru/kids/concerts/?kids_age=3-6" TargetMode="External"/><Relationship Id="rId31" Type="http://schemas.openxmlformats.org/officeDocument/2006/relationships/hyperlink" Target="consultantplus://offline/ref=D02ED8D20B0B2608001BBD5276076223C0F7DC48E397B1EF9AF7ACE000BF1DB5D10B65501CC13B201648890E41h8NAO" TargetMode="External"/><Relationship Id="rId44" Type="http://schemas.openxmlformats.org/officeDocument/2006/relationships/header" Target="header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consultantplus://offline/ref=8963CA5B10A9AACC386E7F0878B87A9D7400CA7A16BF073764F2B79592097ED6940969550208BCE0720FD5BEB7xBsAO" TargetMode="External"/><Relationship Id="rId27" Type="http://schemas.openxmlformats.org/officeDocument/2006/relationships/hyperlink" Target="http://www.ya-roditel.ru" TargetMode="External"/><Relationship Id="rId30" Type="http://schemas.openxmlformats.org/officeDocument/2006/relationships/hyperlink" Target="consultantplus://offline/ref=5B835DB76C7A4EE3DD364FAC02A229D063C023DE9991E38ACCF1F91E8A36F0BBD7DEFD76CACC8E1E7FBBDBDE4A014C35AD5873E2FET6lDH"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0505-A157-4EBE-894F-B3A78777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Евгения Олеговна</dc:creator>
  <cp:lastModifiedBy>Методист</cp:lastModifiedBy>
  <cp:revision>6</cp:revision>
  <cp:lastPrinted>2021-01-12T12:52:00Z</cp:lastPrinted>
  <dcterms:created xsi:type="dcterms:W3CDTF">2021-01-29T05:45:00Z</dcterms:created>
  <dcterms:modified xsi:type="dcterms:W3CDTF">2021-01-29T11:32:00Z</dcterms:modified>
</cp:coreProperties>
</file>